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395A" w14:textId="77777777" w:rsidR="00967018" w:rsidRDefault="00967018"/>
    <w:p w14:paraId="7D3519C7" w14:textId="6F712173" w:rsidR="004234DA" w:rsidRDefault="005608CB">
      <w:r>
        <w:rPr>
          <w:noProof/>
        </w:rPr>
        <w:drawing>
          <wp:anchor distT="0" distB="0" distL="114300" distR="114300" simplePos="0" relativeHeight="251657728" behindDoc="0" locked="0" layoutInCell="1" allowOverlap="1" wp14:anchorId="7D351C15" wp14:editId="7D351C16">
            <wp:simplePos x="0" y="0"/>
            <wp:positionH relativeFrom="column">
              <wp:align>center</wp:align>
            </wp:positionH>
            <wp:positionV relativeFrom="paragraph">
              <wp:posOffset>-111760</wp:posOffset>
            </wp:positionV>
            <wp:extent cx="1965960" cy="1189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6000"/>
                      <a:grayscl/>
                      <a:extLst>
                        <a:ext uri="{28A0092B-C50C-407E-A947-70E740481C1C}">
                          <a14:useLocalDpi xmlns:a14="http://schemas.microsoft.com/office/drawing/2010/main" val="0"/>
                        </a:ext>
                      </a:extLst>
                    </a:blip>
                    <a:srcRect/>
                    <a:stretch>
                      <a:fillRect/>
                    </a:stretch>
                  </pic:blipFill>
                  <pic:spPr bwMode="auto">
                    <a:xfrm>
                      <a:off x="0" y="0"/>
                      <a:ext cx="196596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519C8" w14:textId="77777777" w:rsidR="004234DA" w:rsidRDefault="004234DA"/>
    <w:p w14:paraId="7D3519C9" w14:textId="77777777" w:rsidR="004234DA" w:rsidRDefault="004234DA"/>
    <w:p w14:paraId="7D3519CA" w14:textId="77777777" w:rsidR="004234DA" w:rsidRDefault="004234DA">
      <w:r>
        <w:t xml:space="preserve">                                                                                                                                                               </w:t>
      </w:r>
    </w:p>
    <w:p w14:paraId="7D3519CB" w14:textId="77777777" w:rsidR="004234DA" w:rsidRDefault="004234DA"/>
    <w:p w14:paraId="7D3519CC" w14:textId="77777777" w:rsidR="004234DA" w:rsidRDefault="004234DA"/>
    <w:p w14:paraId="7D3519CD" w14:textId="77777777" w:rsidR="004234DA" w:rsidRDefault="004234DA">
      <w:pPr>
        <w:jc w:val="center"/>
        <w:rPr>
          <w:sz w:val="16"/>
        </w:rPr>
      </w:pPr>
    </w:p>
    <w:p w14:paraId="7D3519CE" w14:textId="77777777" w:rsidR="004234DA" w:rsidRDefault="004234DA">
      <w:pPr>
        <w:jc w:val="center"/>
        <w:rPr>
          <w:sz w:val="16"/>
        </w:rPr>
      </w:pPr>
    </w:p>
    <w:p w14:paraId="7D3519D0" w14:textId="59A82230" w:rsidR="004234DA" w:rsidRDefault="6C40F3EB" w:rsidP="6C40F3EB">
      <w:pPr>
        <w:jc w:val="center"/>
      </w:pPr>
      <w:r w:rsidRPr="6C40F3EB">
        <w:rPr>
          <w:sz w:val="18"/>
          <w:szCs w:val="18"/>
        </w:rPr>
        <w:t xml:space="preserve">3901 Old Seward Suite 28. </w:t>
      </w:r>
      <w:r>
        <w:t xml:space="preserve">/ </w:t>
      </w:r>
      <w:r w:rsidRPr="6C40F3EB">
        <w:rPr>
          <w:sz w:val="18"/>
          <w:szCs w:val="18"/>
        </w:rPr>
        <w:t xml:space="preserve">Anchorage, AK  99503 / TEL 907-274-4247    </w:t>
      </w:r>
    </w:p>
    <w:p w14:paraId="7D3519D1" w14:textId="77777777" w:rsidR="009B59B4" w:rsidRDefault="009B59B4"/>
    <w:p w14:paraId="7D3519D2" w14:textId="77777777" w:rsidR="004234DA" w:rsidRDefault="004234DA"/>
    <w:p w14:paraId="1DAA8CCB" w14:textId="335BBAF9" w:rsidR="004234DA" w:rsidRDefault="004234DA"/>
    <w:p w14:paraId="7B20977E" w14:textId="1620191E" w:rsidR="004234DA" w:rsidRDefault="30ABDB12" w:rsidP="30ABDB12">
      <w:pPr>
        <w:jc w:val="center"/>
        <w:rPr>
          <w:b/>
          <w:bCs/>
          <w:sz w:val="26"/>
          <w:szCs w:val="26"/>
        </w:rPr>
      </w:pPr>
      <w:r w:rsidRPr="30ABDB12">
        <w:rPr>
          <w:b/>
          <w:bCs/>
          <w:sz w:val="26"/>
          <w:szCs w:val="26"/>
        </w:rPr>
        <w:t>TABLE OF CONTENTS</w:t>
      </w:r>
    </w:p>
    <w:p w14:paraId="1CCF3DC8" w14:textId="7B50CDC3" w:rsidR="004234DA" w:rsidRDefault="004234DA" w:rsidP="30ABDB12">
      <w:pPr>
        <w:jc w:val="center"/>
        <w:rPr>
          <w:b/>
          <w:bCs/>
          <w:sz w:val="26"/>
          <w:szCs w:val="26"/>
        </w:rPr>
      </w:pPr>
    </w:p>
    <w:p w14:paraId="09131CDA" w14:textId="03E102D2" w:rsidR="004234DA" w:rsidRDefault="004234DA" w:rsidP="30ABDB12">
      <w:pPr>
        <w:jc w:val="center"/>
        <w:rPr>
          <w:b/>
          <w:bCs/>
          <w:sz w:val="26"/>
          <w:szCs w:val="26"/>
        </w:rPr>
      </w:pPr>
    </w:p>
    <w:p w14:paraId="1BC6108F" w14:textId="64C8D12A" w:rsidR="004234DA" w:rsidRDefault="004234DA" w:rsidP="00DF41DE">
      <w:pPr>
        <w:rPr>
          <w:b/>
          <w:bCs/>
        </w:rPr>
      </w:pPr>
    </w:p>
    <w:p w14:paraId="7B2FD7C5" w14:textId="3A9DDB52" w:rsidR="004234DA" w:rsidRDefault="00890F71" w:rsidP="00DF41DE">
      <w:pPr>
        <w:spacing w:line="360" w:lineRule="auto"/>
        <w:rPr>
          <w:sz w:val="22"/>
          <w:szCs w:val="22"/>
        </w:rPr>
      </w:pPr>
      <w:r>
        <w:rPr>
          <w:sz w:val="22"/>
          <w:szCs w:val="22"/>
        </w:rPr>
        <w:t>2.</w:t>
      </w:r>
      <w:r w:rsidR="00E96AA1">
        <w:rPr>
          <w:sz w:val="22"/>
          <w:szCs w:val="22"/>
        </w:rPr>
        <w:t xml:space="preserve">  </w:t>
      </w:r>
      <w:r w:rsidR="00513B80">
        <w:rPr>
          <w:sz w:val="22"/>
          <w:szCs w:val="22"/>
        </w:rPr>
        <w:t xml:space="preserve"> </w:t>
      </w:r>
      <w:r w:rsidR="00976F32">
        <w:rPr>
          <w:sz w:val="22"/>
          <w:szCs w:val="22"/>
        </w:rPr>
        <w:t xml:space="preserve"> </w:t>
      </w:r>
      <w:r w:rsidR="006774F1">
        <w:rPr>
          <w:sz w:val="22"/>
          <w:szCs w:val="22"/>
        </w:rPr>
        <w:t xml:space="preserve">    </w:t>
      </w:r>
      <w:r w:rsidR="00513B80">
        <w:rPr>
          <w:sz w:val="22"/>
          <w:szCs w:val="22"/>
        </w:rPr>
        <w:t xml:space="preserve"> </w:t>
      </w:r>
      <w:r w:rsidR="30ABDB12" w:rsidRPr="30ABDB12">
        <w:rPr>
          <w:sz w:val="22"/>
          <w:szCs w:val="22"/>
        </w:rPr>
        <w:t>Enrollment Requirements</w:t>
      </w:r>
    </w:p>
    <w:p w14:paraId="45E0C675" w14:textId="46515E5C" w:rsidR="004234DA" w:rsidRDefault="00890F71" w:rsidP="00DF41DE">
      <w:pPr>
        <w:spacing w:line="360" w:lineRule="auto"/>
      </w:pPr>
      <w:r>
        <w:t>3</w:t>
      </w:r>
      <w:r w:rsidR="30ABDB12">
        <w:t xml:space="preserve">. </w:t>
      </w:r>
      <w:r w:rsidR="00E96AA1">
        <w:t xml:space="preserve">   </w:t>
      </w:r>
      <w:r w:rsidR="00976F32">
        <w:t xml:space="preserve"> </w:t>
      </w:r>
      <w:r w:rsidR="00513B80">
        <w:t xml:space="preserve"> </w:t>
      </w:r>
      <w:r w:rsidR="006774F1">
        <w:t xml:space="preserve">    </w:t>
      </w:r>
      <w:r w:rsidR="30ABDB12">
        <w:t>Management and Staff</w:t>
      </w:r>
    </w:p>
    <w:p w14:paraId="69393095" w14:textId="3A360B04" w:rsidR="004234DA" w:rsidRDefault="009A26FA" w:rsidP="00DF41DE">
      <w:pPr>
        <w:spacing w:line="360" w:lineRule="auto"/>
      </w:pPr>
      <w:r>
        <w:t>4-5</w:t>
      </w:r>
      <w:r w:rsidR="30ABDB12">
        <w:t xml:space="preserve">. </w:t>
      </w:r>
      <w:r w:rsidR="00513B80">
        <w:t xml:space="preserve"> </w:t>
      </w:r>
      <w:r w:rsidR="006774F1">
        <w:t xml:space="preserve">    </w:t>
      </w:r>
      <w:r w:rsidR="00976F32">
        <w:t xml:space="preserve"> </w:t>
      </w:r>
      <w:r w:rsidR="30ABDB12">
        <w:t>Instruction</w:t>
      </w:r>
    </w:p>
    <w:p w14:paraId="5D6F62B8" w14:textId="20B42682" w:rsidR="004234DA" w:rsidRDefault="009A26FA" w:rsidP="00DF41DE">
      <w:pPr>
        <w:spacing w:line="360" w:lineRule="auto"/>
      </w:pPr>
      <w:r>
        <w:t>6</w:t>
      </w:r>
      <w:r w:rsidR="30ABDB12">
        <w:t>-</w:t>
      </w:r>
      <w:r w:rsidR="00166F52">
        <w:t>8</w:t>
      </w:r>
      <w:r w:rsidR="00E96AA1">
        <w:t xml:space="preserve">. </w:t>
      </w:r>
      <w:r w:rsidR="00513B80">
        <w:t xml:space="preserve"> </w:t>
      </w:r>
      <w:r w:rsidR="00976F32">
        <w:t xml:space="preserve"> </w:t>
      </w:r>
      <w:r w:rsidR="006774F1">
        <w:t xml:space="preserve">    </w:t>
      </w:r>
      <w:r w:rsidR="30ABDB12">
        <w:t>Tuition and Payment Options</w:t>
      </w:r>
    </w:p>
    <w:p w14:paraId="5FE363B6" w14:textId="3D59E3E4" w:rsidR="0083342F" w:rsidRDefault="00513B80" w:rsidP="00DF41DE">
      <w:pPr>
        <w:spacing w:line="360" w:lineRule="auto"/>
      </w:pPr>
      <w:r>
        <w:t>9-10</w:t>
      </w:r>
      <w:r w:rsidR="00E96AA1">
        <w:t>.</w:t>
      </w:r>
      <w:r w:rsidR="0083342F">
        <w:t xml:space="preserve"> </w:t>
      </w:r>
      <w:r w:rsidR="006774F1">
        <w:t xml:space="preserve">    </w:t>
      </w:r>
      <w:r w:rsidR="0083342F">
        <w:t xml:space="preserve">State </w:t>
      </w:r>
      <w:proofErr w:type="spellStart"/>
      <w:r w:rsidR="0083342F">
        <w:t>Requirment</w:t>
      </w:r>
      <w:proofErr w:type="spellEnd"/>
      <w:r w:rsidR="004F0609">
        <w:t xml:space="preserve"> </w:t>
      </w:r>
    </w:p>
    <w:p w14:paraId="2B53B156" w14:textId="76E35908" w:rsidR="0083342F" w:rsidRDefault="00E96AA1" w:rsidP="00DF41DE">
      <w:pPr>
        <w:spacing w:line="360" w:lineRule="auto"/>
      </w:pPr>
      <w:r>
        <w:t>1</w:t>
      </w:r>
      <w:r w:rsidR="00513B80">
        <w:t>1</w:t>
      </w:r>
      <w:r>
        <w:t xml:space="preserve">. </w:t>
      </w:r>
      <w:r w:rsidR="00513B80">
        <w:t xml:space="preserve">   </w:t>
      </w:r>
      <w:r w:rsidR="006774F1">
        <w:t xml:space="preserve">     </w:t>
      </w:r>
      <w:r>
        <w:t>Leave of Absence</w:t>
      </w:r>
    </w:p>
    <w:p w14:paraId="034CD5DA" w14:textId="1BECAA4A" w:rsidR="00E96AA1" w:rsidRDefault="00976F32" w:rsidP="00DF41DE">
      <w:pPr>
        <w:spacing w:line="360" w:lineRule="auto"/>
      </w:pPr>
      <w:r>
        <w:t>12-13.</w:t>
      </w:r>
      <w:r w:rsidR="006774F1">
        <w:t xml:space="preserve">  </w:t>
      </w:r>
      <w:r>
        <w:t xml:space="preserve"> Sample Contract</w:t>
      </w:r>
    </w:p>
    <w:p w14:paraId="68DC0B48" w14:textId="2194B922" w:rsidR="00976F32" w:rsidRDefault="00976F32" w:rsidP="00DF41DE">
      <w:pPr>
        <w:spacing w:line="360" w:lineRule="auto"/>
      </w:pPr>
      <w:r>
        <w:t>14-15.</w:t>
      </w:r>
      <w:r w:rsidR="006774F1">
        <w:t xml:space="preserve">  </w:t>
      </w:r>
      <w:r>
        <w:t xml:space="preserve"> Rules and </w:t>
      </w:r>
      <w:proofErr w:type="spellStart"/>
      <w:r>
        <w:t>Regulstions</w:t>
      </w:r>
      <w:proofErr w:type="spellEnd"/>
    </w:p>
    <w:p w14:paraId="174BB9C2" w14:textId="1E45949E" w:rsidR="00976F32" w:rsidRDefault="00976F32" w:rsidP="00DF41DE">
      <w:pPr>
        <w:spacing w:line="360" w:lineRule="auto"/>
      </w:pPr>
      <w:r>
        <w:t>16.</w:t>
      </w:r>
      <w:r w:rsidR="00D14ED8">
        <w:t xml:space="preserve"> </w:t>
      </w:r>
      <w:r w:rsidR="006774F1">
        <w:t xml:space="preserve">       </w:t>
      </w:r>
      <w:r w:rsidR="00D14ED8">
        <w:t>Refund Policy</w:t>
      </w:r>
    </w:p>
    <w:p w14:paraId="41E403F5" w14:textId="6FE98A41" w:rsidR="001926CE" w:rsidRDefault="001926CE" w:rsidP="00DF41DE">
      <w:pPr>
        <w:spacing w:line="360" w:lineRule="auto"/>
      </w:pPr>
      <w:r>
        <w:t xml:space="preserve">17. </w:t>
      </w:r>
      <w:r w:rsidR="006774F1">
        <w:t xml:space="preserve">      </w:t>
      </w:r>
      <w:r>
        <w:t>Transfer Students</w:t>
      </w:r>
    </w:p>
    <w:p w14:paraId="51BD499F" w14:textId="1A43CFBD" w:rsidR="001926CE" w:rsidRDefault="00DF41DE" w:rsidP="00DF41DE">
      <w:pPr>
        <w:spacing w:line="360" w:lineRule="auto"/>
      </w:pPr>
      <w:r>
        <w:t xml:space="preserve">18. </w:t>
      </w:r>
      <w:r w:rsidR="006774F1">
        <w:t xml:space="preserve">      </w:t>
      </w:r>
      <w:r>
        <w:t>Class dates</w:t>
      </w:r>
    </w:p>
    <w:p w14:paraId="05729004" w14:textId="77777777" w:rsidR="001926CE" w:rsidRDefault="001926CE" w:rsidP="00DF41DE">
      <w:pPr>
        <w:spacing w:line="360" w:lineRule="auto"/>
      </w:pPr>
    </w:p>
    <w:p w14:paraId="11F09A7E" w14:textId="77777777" w:rsidR="001926CE" w:rsidRDefault="001926CE" w:rsidP="00DF41DE">
      <w:pPr>
        <w:spacing w:line="360" w:lineRule="auto"/>
      </w:pPr>
    </w:p>
    <w:p w14:paraId="12D02023" w14:textId="168BAB6E" w:rsidR="004234DA" w:rsidRDefault="004234DA" w:rsidP="00DF41DE">
      <w:pPr>
        <w:spacing w:line="360" w:lineRule="auto"/>
      </w:pPr>
    </w:p>
    <w:p w14:paraId="52FB8E3F" w14:textId="0420B146" w:rsidR="004234DA" w:rsidRDefault="004234DA" w:rsidP="00DF41DE">
      <w:pPr>
        <w:spacing w:line="360" w:lineRule="auto"/>
      </w:pPr>
    </w:p>
    <w:p w14:paraId="5E55A795" w14:textId="0A3CA4A2" w:rsidR="004234DA" w:rsidRDefault="004234DA"/>
    <w:p w14:paraId="03E43353" w14:textId="4F303CA6" w:rsidR="004234DA" w:rsidRDefault="004234DA"/>
    <w:p w14:paraId="1A7A43BA" w14:textId="446109D5" w:rsidR="004234DA" w:rsidRDefault="004234DA"/>
    <w:p w14:paraId="5A1E200D" w14:textId="33BE3D30" w:rsidR="004234DA" w:rsidRDefault="004234DA"/>
    <w:p w14:paraId="1D7E6563" w14:textId="4E5C9D1D" w:rsidR="004234DA" w:rsidRDefault="004234DA"/>
    <w:p w14:paraId="576C57DD" w14:textId="602A28A4" w:rsidR="004234DA" w:rsidRDefault="004234DA"/>
    <w:p w14:paraId="389CF609" w14:textId="1177D6E6" w:rsidR="004234DA" w:rsidRDefault="004234DA"/>
    <w:p w14:paraId="4F743BB0" w14:textId="5B5AC24B" w:rsidR="004234DA" w:rsidRDefault="004234DA"/>
    <w:p w14:paraId="16D2CC4F" w14:textId="2F007504" w:rsidR="004234DA" w:rsidRDefault="004234DA"/>
    <w:p w14:paraId="1E31CFAF" w14:textId="6161BA3C" w:rsidR="004234DA" w:rsidRDefault="004234DA"/>
    <w:p w14:paraId="551D4783" w14:textId="17ADD9A6" w:rsidR="004234DA" w:rsidRDefault="004234DA"/>
    <w:p w14:paraId="788C70BF" w14:textId="7610E3F3" w:rsidR="004234DA" w:rsidRDefault="004234DA"/>
    <w:p w14:paraId="4AB99D77" w14:textId="406F7163" w:rsidR="004234DA" w:rsidRDefault="004234DA"/>
    <w:p w14:paraId="2CB62A6E" w14:textId="2505BA14" w:rsidR="004234DA" w:rsidRDefault="004234DA"/>
    <w:p w14:paraId="742669AE" w14:textId="688C26C5" w:rsidR="004234DA" w:rsidRDefault="004234DA"/>
    <w:p w14:paraId="5438BC62" w14:textId="306EE7B9" w:rsidR="004234DA" w:rsidRDefault="004234DA"/>
    <w:p w14:paraId="6B96BA96" w14:textId="4ED9D557" w:rsidR="004234DA" w:rsidRDefault="004234DA"/>
    <w:p w14:paraId="5743393D" w14:textId="42638F72" w:rsidR="004234DA" w:rsidRDefault="004234DA"/>
    <w:p w14:paraId="4AF72BC9" w14:textId="38B170CB" w:rsidR="004234DA" w:rsidRDefault="004234DA"/>
    <w:p w14:paraId="007DDAAB" w14:textId="31F601D9" w:rsidR="004234DA" w:rsidRDefault="004234DA"/>
    <w:p w14:paraId="1C2A6363" w14:textId="4AAB4044" w:rsidR="004234DA" w:rsidRDefault="004234DA"/>
    <w:p w14:paraId="5C34C34C" w14:textId="336556B6" w:rsidR="004234DA" w:rsidRDefault="004234DA"/>
    <w:p w14:paraId="487A48EF" w14:textId="262340B4" w:rsidR="004234DA" w:rsidRDefault="004234DA"/>
    <w:p w14:paraId="45B38378" w14:textId="154D450E" w:rsidR="004234DA" w:rsidRDefault="004234DA"/>
    <w:p w14:paraId="139C807F" w14:textId="563D20FC" w:rsidR="004234DA" w:rsidRDefault="004234DA"/>
    <w:p w14:paraId="446A9B95" w14:textId="21C8CBF3" w:rsidR="004234DA" w:rsidRDefault="004234DA"/>
    <w:p w14:paraId="00909064" w14:textId="7F6DBE30" w:rsidR="004234DA" w:rsidRDefault="004234DA"/>
    <w:p w14:paraId="7D3519D3" w14:textId="3779BE3A" w:rsidR="004234DA" w:rsidRDefault="30ABDB12" w:rsidP="30ABDB12">
      <w:r>
        <w:t>Dear Prospective Student:</w:t>
      </w:r>
    </w:p>
    <w:p w14:paraId="7D3519D6" w14:textId="1F3F0CBF" w:rsidR="004234DA" w:rsidRDefault="004234DA" w:rsidP="6C40F3EB"/>
    <w:p w14:paraId="7D3519D7" w14:textId="0D6743B4" w:rsidR="004234DA" w:rsidRDefault="004234DA">
      <w:r>
        <w:tab/>
      </w:r>
      <w:r w:rsidRPr="009B21C3">
        <w:t xml:space="preserve">Trend Setters </w:t>
      </w:r>
      <w:r w:rsidR="00996B96">
        <w:t>AK LLC</w:t>
      </w:r>
      <w:r>
        <w:t xml:space="preserve"> is in Anchorage at </w:t>
      </w:r>
      <w:r w:rsidR="00E056FB">
        <w:t xml:space="preserve">3901 Old Seward Suite #28, in the University </w:t>
      </w:r>
      <w:r>
        <w:t xml:space="preserve">Mall.  Our facilities include a beauty salon, which serves the public, and </w:t>
      </w:r>
      <w:r w:rsidR="006A584B">
        <w:t xml:space="preserve">two different </w:t>
      </w:r>
      <w:r>
        <w:t>classrooms.  Here the students find instruction ranging from theory to practical application techniques.</w:t>
      </w:r>
    </w:p>
    <w:p w14:paraId="7D3519D8" w14:textId="77777777" w:rsidR="004234DA" w:rsidRDefault="004234DA"/>
    <w:p w14:paraId="7D3519D9" w14:textId="76F2A96D" w:rsidR="004234DA" w:rsidRDefault="004234DA">
      <w:r>
        <w:tab/>
        <w:t>Cla</w:t>
      </w:r>
      <w:r w:rsidR="00C1082E">
        <w:t xml:space="preserve">sses start approximately every </w:t>
      </w:r>
      <w:r w:rsidR="006846BB">
        <w:t>four</w:t>
      </w:r>
      <w:r>
        <w:t xml:space="preserve"> weeks.  During the year, the school will start </w:t>
      </w:r>
      <w:r w:rsidR="00C1082E">
        <w:t>12</w:t>
      </w:r>
      <w:r>
        <w:t xml:space="preserve"> classes.  Please contact the school for the dates of the next available class.  We do limit the sizes of classes to ensure the quality of instruction.</w:t>
      </w:r>
    </w:p>
    <w:p w14:paraId="7D3519DA" w14:textId="77777777" w:rsidR="004234DA" w:rsidRDefault="004234DA"/>
    <w:p w14:paraId="7D3519DB" w14:textId="77777777" w:rsidR="004234DA" w:rsidRDefault="004234DA">
      <w:r>
        <w:tab/>
      </w:r>
    </w:p>
    <w:p w14:paraId="7D3519DC" w14:textId="77777777" w:rsidR="004234DA" w:rsidRDefault="004234DA">
      <w:pPr>
        <w:outlineLvl w:val="0"/>
      </w:pPr>
      <w:r>
        <w:tab/>
        <w:t xml:space="preserve">There are </w:t>
      </w:r>
      <w:r w:rsidR="00C04CEC">
        <w:t>three</w:t>
      </w:r>
      <w:r>
        <w:t xml:space="preserve"> requirements for acceptance at Trend Setters.</w:t>
      </w:r>
    </w:p>
    <w:p w14:paraId="7D3519DD" w14:textId="77777777" w:rsidR="004234DA" w:rsidRDefault="004234DA"/>
    <w:p w14:paraId="7D3519DE" w14:textId="21AFAC2B" w:rsidR="004234DA" w:rsidRDefault="004234DA">
      <w:pPr>
        <w:rPr>
          <w:i/>
        </w:rPr>
      </w:pPr>
      <w:r>
        <w:rPr>
          <w:sz w:val="38"/>
          <w:szCs w:val="38"/>
        </w:rPr>
        <w:t>#1</w:t>
      </w:r>
      <w:r>
        <w:tab/>
      </w:r>
      <w:r w:rsidR="00ED04FA">
        <w:rPr>
          <w:i/>
        </w:rPr>
        <w:t>The I</w:t>
      </w:r>
      <w:r>
        <w:rPr>
          <w:i/>
        </w:rPr>
        <w:t>nterview.  All potential students are interviewed to determine if the student is serious about attending and finishing the program.  The interviewer will be looking for a serious, motivated,</w:t>
      </w:r>
      <w:r w:rsidR="00363784">
        <w:rPr>
          <w:i/>
        </w:rPr>
        <w:t xml:space="preserve"> </w:t>
      </w:r>
      <w:r>
        <w:rPr>
          <w:i/>
        </w:rPr>
        <w:t>goal oriented attitude in the prospective student.  The interviewer will decide if the prospective student will be accepted at the conclusion of the interview.</w:t>
      </w:r>
    </w:p>
    <w:p w14:paraId="7D3519DF" w14:textId="77777777" w:rsidR="004234DA" w:rsidRDefault="004234DA"/>
    <w:p w14:paraId="7D3519E0" w14:textId="3FB937E8" w:rsidR="004234DA" w:rsidRDefault="004234DA">
      <w:pPr>
        <w:rPr>
          <w:i/>
        </w:rPr>
      </w:pPr>
      <w:r>
        <w:rPr>
          <w:sz w:val="38"/>
          <w:szCs w:val="38"/>
        </w:rPr>
        <w:t>#2</w:t>
      </w:r>
      <w:r>
        <w:tab/>
      </w:r>
      <w:r>
        <w:rPr>
          <w:i/>
        </w:rPr>
        <w:t>The second requirement is a request that you investigate the other schools in Anchorage before making the decision to attend Trend Setters. Give serious consideration to this request as you would for any other professional school.  We prefer an incoming student that has made an informed decision to attend Trend Setters.</w:t>
      </w:r>
    </w:p>
    <w:p w14:paraId="7D3519E1" w14:textId="77777777" w:rsidR="004234DA" w:rsidRDefault="004234DA"/>
    <w:p w14:paraId="7D3519E2" w14:textId="4638E79D" w:rsidR="00C04CEC" w:rsidRDefault="00C04CEC" w:rsidP="009B59B4">
      <w:pPr>
        <w:ind w:left="720" w:hanging="720"/>
        <w:rPr>
          <w:i/>
        </w:rPr>
      </w:pPr>
      <w:r>
        <w:rPr>
          <w:sz w:val="38"/>
          <w:szCs w:val="38"/>
        </w:rPr>
        <w:t>#3</w:t>
      </w:r>
      <w:r>
        <w:rPr>
          <w:sz w:val="38"/>
          <w:szCs w:val="38"/>
        </w:rPr>
        <w:tab/>
      </w:r>
      <w:r>
        <w:rPr>
          <w:i/>
        </w:rPr>
        <w:t xml:space="preserve">A </w:t>
      </w:r>
      <w:r w:rsidR="003F4A25">
        <w:rPr>
          <w:i/>
        </w:rPr>
        <w:t>1</w:t>
      </w:r>
      <w:r>
        <w:rPr>
          <w:i/>
        </w:rPr>
        <w:t xml:space="preserve">50.00 dollar </w:t>
      </w:r>
      <w:r w:rsidR="002A0A4B">
        <w:rPr>
          <w:i/>
        </w:rPr>
        <w:t>deposit</w:t>
      </w:r>
      <w:r w:rsidR="00916864">
        <w:rPr>
          <w:i/>
        </w:rPr>
        <w:t>, $</w:t>
      </w:r>
      <w:r w:rsidR="00525906">
        <w:rPr>
          <w:i/>
        </w:rPr>
        <w:t>100</w:t>
      </w:r>
      <w:r w:rsidR="00916864">
        <w:rPr>
          <w:i/>
        </w:rPr>
        <w:t xml:space="preserve"> of which is non-refundable,</w:t>
      </w:r>
      <w:r w:rsidR="00E113F6">
        <w:rPr>
          <w:i/>
        </w:rPr>
        <w:t xml:space="preserve"> along with the enrollment application</w:t>
      </w:r>
      <w:r>
        <w:rPr>
          <w:i/>
        </w:rPr>
        <w:t>.  This fee is to hold your place in the class.  This fee will be applied towards tuition and is included in the total amount.</w:t>
      </w:r>
    </w:p>
    <w:p w14:paraId="7D3519E3" w14:textId="77777777" w:rsidR="009B59B4" w:rsidRDefault="009B59B4" w:rsidP="009B59B4">
      <w:pPr>
        <w:ind w:left="720" w:hanging="720"/>
        <w:rPr>
          <w:i/>
        </w:rPr>
      </w:pPr>
    </w:p>
    <w:p w14:paraId="7D3519E4" w14:textId="77777777" w:rsidR="009B59B4" w:rsidRPr="009B59B4" w:rsidRDefault="009B59B4" w:rsidP="009B59B4">
      <w:pPr>
        <w:ind w:left="720" w:hanging="720"/>
        <w:rPr>
          <w:i/>
        </w:rPr>
      </w:pPr>
    </w:p>
    <w:p w14:paraId="15E2269D" w14:textId="77777777" w:rsidR="007A4504" w:rsidRDefault="007A4504" w:rsidP="004B284C">
      <w:pPr>
        <w:jc w:val="center"/>
        <w:rPr>
          <w:sz w:val="24"/>
          <w:szCs w:val="24"/>
        </w:rPr>
      </w:pPr>
    </w:p>
    <w:p w14:paraId="7D3519EA" w14:textId="77777777" w:rsidR="004B284C" w:rsidRDefault="004B284C" w:rsidP="004B284C">
      <w:pPr>
        <w:rPr>
          <w:b/>
          <w:sz w:val="30"/>
          <w:szCs w:val="30"/>
        </w:rPr>
      </w:pPr>
    </w:p>
    <w:p w14:paraId="7D3519EB" w14:textId="20D20037" w:rsidR="00D560FC" w:rsidRDefault="30ABDB12" w:rsidP="004B284C">
      <w:pPr>
        <w:jc w:val="center"/>
      </w:pPr>
      <w:r>
        <w:t xml:space="preserve">Revised </w:t>
      </w:r>
      <w:r w:rsidR="008A130A">
        <w:t>0</w:t>
      </w:r>
      <w:r w:rsidR="0052385D">
        <w:t>5</w:t>
      </w:r>
      <w:r>
        <w:t>/</w:t>
      </w:r>
      <w:r w:rsidR="0052385D">
        <w:t>06</w:t>
      </w:r>
      <w:r>
        <w:t>/202</w:t>
      </w:r>
      <w:r w:rsidR="008A130A">
        <w:t>5</w:t>
      </w:r>
      <w:r w:rsidR="00D560FC">
        <w:tab/>
      </w:r>
      <w:r w:rsidR="00D560FC">
        <w:tab/>
      </w:r>
      <w:r w:rsidR="00D560FC">
        <w:tab/>
      </w:r>
      <w:r w:rsidR="00D560FC">
        <w:tab/>
      </w:r>
      <w:r w:rsidR="00D560FC">
        <w:tab/>
      </w:r>
      <w:r w:rsidR="00D560FC">
        <w:tab/>
      </w:r>
      <w:r>
        <w:t xml:space="preserve">          Prices Valid until 01/01/202</w:t>
      </w:r>
      <w:r w:rsidR="008A130A">
        <w:t>6</w:t>
      </w:r>
    </w:p>
    <w:p w14:paraId="7D3519EC" w14:textId="77777777" w:rsidR="00D560FC" w:rsidRDefault="00D560FC" w:rsidP="004B284C">
      <w:pPr>
        <w:jc w:val="center"/>
      </w:pPr>
    </w:p>
    <w:p w14:paraId="6EDCA822" w14:textId="3A3C623D" w:rsidR="6C40F3EB" w:rsidRDefault="6C40F3EB" w:rsidP="6C40F3EB">
      <w:pPr>
        <w:jc w:val="center"/>
        <w:outlineLvl w:val="0"/>
        <w:rPr>
          <w:b/>
          <w:bCs/>
          <w:sz w:val="30"/>
          <w:szCs w:val="30"/>
        </w:rPr>
      </w:pPr>
    </w:p>
    <w:p w14:paraId="284B9C12" w14:textId="7EF79BA7" w:rsidR="6C40F3EB" w:rsidRDefault="6C40F3EB" w:rsidP="6C40F3EB">
      <w:pPr>
        <w:jc w:val="center"/>
        <w:outlineLvl w:val="0"/>
        <w:rPr>
          <w:b/>
          <w:bCs/>
          <w:sz w:val="30"/>
          <w:szCs w:val="30"/>
        </w:rPr>
      </w:pPr>
    </w:p>
    <w:p w14:paraId="7910176D" w14:textId="4790B5B1" w:rsidR="6C40F3EB" w:rsidRDefault="6C40F3EB" w:rsidP="6C40F3EB">
      <w:pPr>
        <w:jc w:val="center"/>
        <w:outlineLvl w:val="0"/>
        <w:rPr>
          <w:b/>
          <w:bCs/>
          <w:sz w:val="30"/>
          <w:szCs w:val="30"/>
        </w:rPr>
      </w:pPr>
    </w:p>
    <w:p w14:paraId="33F2A3DE" w14:textId="26BCCF9D" w:rsidR="6C40F3EB" w:rsidRDefault="6C40F3EB" w:rsidP="6C40F3EB">
      <w:pPr>
        <w:jc w:val="center"/>
        <w:outlineLvl w:val="0"/>
        <w:rPr>
          <w:b/>
          <w:bCs/>
          <w:sz w:val="30"/>
          <w:szCs w:val="30"/>
        </w:rPr>
      </w:pPr>
    </w:p>
    <w:p w14:paraId="010EF670" w14:textId="38EE5F34" w:rsidR="6C40F3EB" w:rsidRDefault="6C40F3EB" w:rsidP="6C40F3EB">
      <w:pPr>
        <w:jc w:val="center"/>
        <w:outlineLvl w:val="0"/>
        <w:rPr>
          <w:b/>
          <w:bCs/>
          <w:sz w:val="30"/>
          <w:szCs w:val="30"/>
        </w:rPr>
      </w:pPr>
    </w:p>
    <w:p w14:paraId="760B6380" w14:textId="040E3991" w:rsidR="6C40F3EB" w:rsidRDefault="6C40F3EB" w:rsidP="6C40F3EB">
      <w:pPr>
        <w:jc w:val="center"/>
        <w:outlineLvl w:val="0"/>
        <w:rPr>
          <w:b/>
          <w:bCs/>
          <w:sz w:val="30"/>
          <w:szCs w:val="30"/>
        </w:rPr>
      </w:pPr>
    </w:p>
    <w:p w14:paraId="613C34C7" w14:textId="519D5310" w:rsidR="6C40F3EB" w:rsidRDefault="6C40F3EB" w:rsidP="6C40F3EB">
      <w:pPr>
        <w:jc w:val="center"/>
        <w:outlineLvl w:val="0"/>
        <w:rPr>
          <w:b/>
          <w:bCs/>
          <w:sz w:val="30"/>
          <w:szCs w:val="30"/>
        </w:rPr>
      </w:pPr>
    </w:p>
    <w:p w14:paraId="00F6ED13" w14:textId="21AD2B71" w:rsidR="6C40F3EB" w:rsidRDefault="6C40F3EB" w:rsidP="6C40F3EB">
      <w:pPr>
        <w:jc w:val="center"/>
        <w:outlineLvl w:val="0"/>
        <w:rPr>
          <w:b/>
          <w:bCs/>
          <w:sz w:val="30"/>
          <w:szCs w:val="30"/>
        </w:rPr>
      </w:pPr>
    </w:p>
    <w:p w14:paraId="3D3C294A" w14:textId="297CA510" w:rsidR="6C40F3EB" w:rsidRDefault="6C40F3EB" w:rsidP="6C40F3EB">
      <w:pPr>
        <w:jc w:val="center"/>
        <w:outlineLvl w:val="0"/>
        <w:rPr>
          <w:b/>
          <w:bCs/>
          <w:sz w:val="30"/>
          <w:szCs w:val="30"/>
        </w:rPr>
      </w:pPr>
    </w:p>
    <w:p w14:paraId="2F42CF1F" w14:textId="459BAF78" w:rsidR="6C40F3EB" w:rsidRDefault="6C40F3EB" w:rsidP="6C40F3EB">
      <w:pPr>
        <w:jc w:val="center"/>
        <w:outlineLvl w:val="0"/>
        <w:rPr>
          <w:b/>
          <w:bCs/>
          <w:sz w:val="30"/>
          <w:szCs w:val="30"/>
        </w:rPr>
      </w:pPr>
    </w:p>
    <w:p w14:paraId="34E9ABB3" w14:textId="7E956E96" w:rsidR="6C40F3EB" w:rsidRDefault="6C40F3EB" w:rsidP="6C40F3EB">
      <w:pPr>
        <w:jc w:val="center"/>
        <w:outlineLvl w:val="0"/>
        <w:rPr>
          <w:b/>
          <w:bCs/>
          <w:sz w:val="30"/>
          <w:szCs w:val="30"/>
        </w:rPr>
      </w:pPr>
    </w:p>
    <w:p w14:paraId="16E25902" w14:textId="37D0E98D" w:rsidR="6C40F3EB" w:rsidRDefault="6C40F3EB" w:rsidP="6C40F3EB">
      <w:pPr>
        <w:jc w:val="center"/>
        <w:outlineLvl w:val="0"/>
        <w:rPr>
          <w:b/>
          <w:bCs/>
          <w:sz w:val="30"/>
          <w:szCs w:val="30"/>
        </w:rPr>
      </w:pPr>
    </w:p>
    <w:p w14:paraId="0540FF61" w14:textId="617FE613" w:rsidR="00D560FC" w:rsidRDefault="00D560FC" w:rsidP="30ABDB12">
      <w:pPr>
        <w:jc w:val="center"/>
        <w:outlineLvl w:val="0"/>
        <w:rPr>
          <w:b/>
          <w:bCs/>
          <w:sz w:val="30"/>
          <w:szCs w:val="30"/>
        </w:rPr>
      </w:pPr>
    </w:p>
    <w:p w14:paraId="312608ED" w14:textId="07E7BBF7" w:rsidR="00D560FC" w:rsidRDefault="00D560FC" w:rsidP="30ABDB12">
      <w:pPr>
        <w:jc w:val="center"/>
        <w:outlineLvl w:val="0"/>
        <w:rPr>
          <w:b/>
          <w:bCs/>
          <w:sz w:val="30"/>
          <w:szCs w:val="30"/>
        </w:rPr>
      </w:pPr>
    </w:p>
    <w:p w14:paraId="6770E983" w14:textId="21542419" w:rsidR="00D560FC" w:rsidRDefault="00D560FC" w:rsidP="30ABDB12">
      <w:pPr>
        <w:jc w:val="center"/>
        <w:outlineLvl w:val="0"/>
        <w:rPr>
          <w:b/>
          <w:bCs/>
          <w:sz w:val="30"/>
          <w:szCs w:val="30"/>
        </w:rPr>
      </w:pPr>
    </w:p>
    <w:p w14:paraId="2A0547A5" w14:textId="13C0632F" w:rsidR="00D560FC" w:rsidRDefault="00D560FC" w:rsidP="30ABDB12">
      <w:pPr>
        <w:jc w:val="center"/>
        <w:outlineLvl w:val="0"/>
        <w:rPr>
          <w:b/>
          <w:bCs/>
          <w:sz w:val="30"/>
          <w:szCs w:val="30"/>
        </w:rPr>
      </w:pPr>
    </w:p>
    <w:p w14:paraId="7D3519ED" w14:textId="65FABDCA" w:rsidR="00D560FC" w:rsidRDefault="30ABDB12" w:rsidP="30ABDB12">
      <w:pPr>
        <w:jc w:val="center"/>
        <w:outlineLvl w:val="0"/>
        <w:rPr>
          <w:b/>
          <w:bCs/>
          <w:sz w:val="30"/>
          <w:szCs w:val="30"/>
        </w:rPr>
      </w:pPr>
      <w:r w:rsidRPr="30ABDB12">
        <w:rPr>
          <w:b/>
          <w:bCs/>
          <w:sz w:val="30"/>
          <w:szCs w:val="30"/>
        </w:rPr>
        <w:t>Management and Staff</w:t>
      </w:r>
    </w:p>
    <w:p w14:paraId="7D3519EE" w14:textId="77777777" w:rsidR="00D560FC" w:rsidRDefault="00D560FC" w:rsidP="00D560FC"/>
    <w:p w14:paraId="7D3519EF" w14:textId="77777777" w:rsidR="00D560FC" w:rsidRDefault="00D560FC" w:rsidP="00D560FC"/>
    <w:p w14:paraId="7D3519F0" w14:textId="77777777" w:rsidR="00D560FC" w:rsidRDefault="00D560FC" w:rsidP="00D560FC"/>
    <w:p w14:paraId="7D3519F1" w14:textId="77777777" w:rsidR="00D560FC" w:rsidRDefault="00D560FC" w:rsidP="00D560FC"/>
    <w:p w14:paraId="7D3519F2" w14:textId="77777777" w:rsidR="00D560FC" w:rsidRDefault="00D560FC" w:rsidP="005630E9">
      <w:pPr>
        <w:outlineLvl w:val="0"/>
        <w:rPr>
          <w:b/>
          <w:sz w:val="26"/>
          <w:szCs w:val="26"/>
        </w:rPr>
      </w:pPr>
      <w:r>
        <w:rPr>
          <w:b/>
          <w:sz w:val="26"/>
          <w:szCs w:val="26"/>
        </w:rPr>
        <w:t>Owner:</w:t>
      </w:r>
    </w:p>
    <w:p w14:paraId="7D3519F4" w14:textId="08036ECB" w:rsidR="00D560FC" w:rsidRDefault="00937206" w:rsidP="005630E9">
      <w:pPr>
        <w:outlineLvl w:val="0"/>
      </w:pPr>
      <w:r>
        <w:t>Danielle Tremblay</w:t>
      </w:r>
      <w:r w:rsidR="005630E9">
        <w:t>………………………………………………………………………</w:t>
      </w:r>
      <w:r w:rsidR="00AA0195">
        <w:t>…</w:t>
      </w:r>
      <w:r w:rsidR="00625BCA">
        <w:t>(907) 274-</w:t>
      </w:r>
      <w:r w:rsidR="009A2138">
        <w:t>4247</w:t>
      </w:r>
    </w:p>
    <w:p w14:paraId="7D3519F5" w14:textId="77777777" w:rsidR="00AA0195" w:rsidRDefault="00AA0195" w:rsidP="005630E9"/>
    <w:p w14:paraId="7D3519F8" w14:textId="77777777" w:rsidR="00AA0195" w:rsidRDefault="00AA0195" w:rsidP="005630E9"/>
    <w:p w14:paraId="7D3519F9" w14:textId="77777777" w:rsidR="00BE3CB7" w:rsidRDefault="00BE3CB7" w:rsidP="005630E9"/>
    <w:p w14:paraId="7D3519FA" w14:textId="77777777" w:rsidR="005630E9" w:rsidRPr="00F83FC9" w:rsidRDefault="005630E9" w:rsidP="005630E9">
      <w:pPr>
        <w:rPr>
          <w:b/>
          <w:sz w:val="26"/>
          <w:szCs w:val="26"/>
        </w:rPr>
      </w:pPr>
      <w:r w:rsidRPr="00F83FC9">
        <w:rPr>
          <w:b/>
          <w:sz w:val="26"/>
          <w:szCs w:val="26"/>
        </w:rPr>
        <w:t>Enrollment:</w:t>
      </w:r>
    </w:p>
    <w:p w14:paraId="7D3519FB" w14:textId="77777777" w:rsidR="005630E9" w:rsidRPr="00F83FC9" w:rsidRDefault="005630E9" w:rsidP="005630E9">
      <w:pPr>
        <w:rPr>
          <w:b/>
        </w:rPr>
      </w:pPr>
    </w:p>
    <w:p w14:paraId="7D3519FC" w14:textId="77777777" w:rsidR="005630E9" w:rsidRDefault="00625BCA" w:rsidP="005630E9">
      <w:pPr>
        <w:outlineLvl w:val="0"/>
      </w:pPr>
      <w:r>
        <w:t>Danielle Tremblay</w:t>
      </w:r>
      <w:r w:rsidR="00066200">
        <w:t>…</w:t>
      </w:r>
      <w:r w:rsidR="00AC5C27">
        <w:t>….</w:t>
      </w:r>
      <w:r w:rsidR="005630E9">
        <w:t>…………………………………………</w:t>
      </w:r>
      <w:r w:rsidR="00C1082E">
        <w:t>………………………(907) 274-4247</w:t>
      </w:r>
    </w:p>
    <w:p w14:paraId="7D3519FD" w14:textId="77777777" w:rsidR="005630E9" w:rsidRDefault="005630E9" w:rsidP="005630E9"/>
    <w:p w14:paraId="7D3519FE" w14:textId="77777777" w:rsidR="005630E9" w:rsidRDefault="005630E9" w:rsidP="005630E9"/>
    <w:p w14:paraId="7D3519FF" w14:textId="77777777" w:rsidR="00AA0195" w:rsidRDefault="00AA0195" w:rsidP="005630E9"/>
    <w:p w14:paraId="7D351A00" w14:textId="77777777" w:rsidR="005630E9" w:rsidRDefault="005630E9" w:rsidP="005630E9">
      <w:pPr>
        <w:outlineLvl w:val="0"/>
        <w:rPr>
          <w:b/>
          <w:sz w:val="26"/>
          <w:szCs w:val="26"/>
        </w:rPr>
      </w:pPr>
      <w:r>
        <w:rPr>
          <w:b/>
          <w:sz w:val="26"/>
          <w:szCs w:val="26"/>
        </w:rPr>
        <w:t>Financial Information:</w:t>
      </w:r>
    </w:p>
    <w:p w14:paraId="7D351A01" w14:textId="77777777" w:rsidR="005630E9" w:rsidRPr="00F83FC9" w:rsidRDefault="005630E9" w:rsidP="005630E9">
      <w:pPr>
        <w:rPr>
          <w:b/>
        </w:rPr>
      </w:pPr>
    </w:p>
    <w:p w14:paraId="7D351A02" w14:textId="77777777" w:rsidR="005630E9" w:rsidRDefault="00AC5C27" w:rsidP="005630E9">
      <w:pPr>
        <w:outlineLvl w:val="0"/>
      </w:pPr>
      <w:r>
        <w:t>Danielle Tremblay…………………………………………………………</w:t>
      </w:r>
      <w:r w:rsidR="005630E9">
        <w:t>……………</w:t>
      </w:r>
      <w:r w:rsidR="00AA0195">
        <w:t>.</w:t>
      </w:r>
      <w:r w:rsidR="00C1082E">
        <w:t>…(907) 274-4247</w:t>
      </w:r>
    </w:p>
    <w:p w14:paraId="7D351A03" w14:textId="77777777" w:rsidR="00D560FC" w:rsidRDefault="00D560FC" w:rsidP="005630E9"/>
    <w:p w14:paraId="7D351A04" w14:textId="77777777" w:rsidR="005630E9" w:rsidRDefault="005630E9" w:rsidP="005630E9"/>
    <w:p w14:paraId="7D351A05" w14:textId="77777777" w:rsidR="00AA0195" w:rsidRDefault="00AA0195" w:rsidP="005630E9"/>
    <w:p w14:paraId="7D351A06" w14:textId="77777777" w:rsidR="00D560FC" w:rsidRDefault="00D560FC" w:rsidP="00BE3CB7">
      <w:pPr>
        <w:outlineLvl w:val="0"/>
        <w:rPr>
          <w:b/>
          <w:sz w:val="26"/>
          <w:szCs w:val="26"/>
        </w:rPr>
      </w:pPr>
      <w:r>
        <w:rPr>
          <w:b/>
          <w:sz w:val="26"/>
          <w:szCs w:val="26"/>
        </w:rPr>
        <w:t>Instructors:</w:t>
      </w:r>
    </w:p>
    <w:p w14:paraId="7D351A07" w14:textId="77777777" w:rsidR="00D560FC" w:rsidRDefault="00D560FC" w:rsidP="00BE3CB7">
      <w:r>
        <w:t>(All licensed in the State of Alaska)</w:t>
      </w:r>
    </w:p>
    <w:p w14:paraId="7D351A08" w14:textId="77777777" w:rsidR="00BE526D" w:rsidRDefault="00BE526D" w:rsidP="00BE3CB7"/>
    <w:p w14:paraId="7D351A0B" w14:textId="4D408040" w:rsidR="00AA0195" w:rsidRDefault="00AA0195" w:rsidP="00BE3CB7"/>
    <w:p w14:paraId="5017A294" w14:textId="3256F6B4" w:rsidR="00BD66BA" w:rsidRDefault="00BD66BA" w:rsidP="00BE3CB7">
      <w:pPr>
        <w:rPr>
          <w:bCs/>
          <w:szCs w:val="26"/>
        </w:rPr>
      </w:pPr>
      <w:r>
        <w:t>Danielle Tremblay</w:t>
      </w:r>
    </w:p>
    <w:p w14:paraId="7D351A0C" w14:textId="77777777" w:rsidR="00AA0195" w:rsidRDefault="00AA0195" w:rsidP="00BE3CB7">
      <w:r>
        <w:t>Shannan Kelly</w:t>
      </w:r>
    </w:p>
    <w:p w14:paraId="12908A0D" w14:textId="1C57E797" w:rsidR="001A1C0A" w:rsidRDefault="001A1C0A" w:rsidP="00BE3CB7">
      <w:r>
        <w:t>Lorayne Red</w:t>
      </w:r>
      <w:r w:rsidR="00136F48">
        <w:t>ington</w:t>
      </w:r>
    </w:p>
    <w:p w14:paraId="7D351A10" w14:textId="46D65906" w:rsidR="00AA0195" w:rsidRDefault="30ABDB12" w:rsidP="30ABDB12">
      <w:pPr>
        <w:rPr>
          <w:b/>
          <w:bCs/>
        </w:rPr>
      </w:pPr>
      <w:r>
        <w:t>Denali Duclos</w:t>
      </w:r>
    </w:p>
    <w:p w14:paraId="74EF287C" w14:textId="14121A47" w:rsidR="6C40F3EB" w:rsidRDefault="0062476D" w:rsidP="6C40F3EB">
      <w:r>
        <w:t>Franchesca Mo</w:t>
      </w:r>
      <w:r w:rsidR="00965CF9">
        <w:t>nroe</w:t>
      </w:r>
    </w:p>
    <w:p w14:paraId="6E7E2186" w14:textId="62B1EAF3" w:rsidR="00052FFC" w:rsidRDefault="00052FFC" w:rsidP="6C40F3EB">
      <w:r>
        <w:t xml:space="preserve">Kyli </w:t>
      </w:r>
      <w:r w:rsidR="00A45BEF">
        <w:t>Erickson</w:t>
      </w:r>
    </w:p>
    <w:p w14:paraId="1DC23628" w14:textId="377085C2" w:rsidR="00382B89" w:rsidRDefault="00382B89" w:rsidP="6C40F3EB">
      <w:r>
        <w:t>Danielle Milette</w:t>
      </w:r>
    </w:p>
    <w:p w14:paraId="7D351A12" w14:textId="77777777" w:rsidR="00AA0195" w:rsidRDefault="00AA0195" w:rsidP="00AA0195"/>
    <w:p w14:paraId="7D351A13" w14:textId="77777777" w:rsidR="00AA0195" w:rsidRDefault="00AA0195" w:rsidP="00AA0195"/>
    <w:p w14:paraId="322172C6" w14:textId="0F497766" w:rsidR="004234DA" w:rsidRDefault="004234DA" w:rsidP="30ABDB12">
      <w:pPr>
        <w:rPr>
          <w:b/>
          <w:bCs/>
          <w:sz w:val="30"/>
          <w:szCs w:val="30"/>
        </w:rPr>
      </w:pPr>
    </w:p>
    <w:p w14:paraId="759F111C" w14:textId="6CF756C4" w:rsidR="004234DA" w:rsidRDefault="004234DA" w:rsidP="30ABDB12">
      <w:pPr>
        <w:rPr>
          <w:b/>
          <w:bCs/>
          <w:sz w:val="30"/>
          <w:szCs w:val="30"/>
        </w:rPr>
      </w:pPr>
    </w:p>
    <w:p w14:paraId="14D9D2E8" w14:textId="1948A3A0" w:rsidR="004234DA" w:rsidRDefault="004234DA" w:rsidP="30ABDB12">
      <w:pPr>
        <w:jc w:val="center"/>
        <w:rPr>
          <w:b/>
          <w:bCs/>
          <w:sz w:val="30"/>
          <w:szCs w:val="30"/>
        </w:rPr>
      </w:pPr>
    </w:p>
    <w:p w14:paraId="0A32E2FA" w14:textId="265DA133" w:rsidR="004234DA" w:rsidRDefault="004234DA" w:rsidP="30ABDB12">
      <w:pPr>
        <w:jc w:val="center"/>
        <w:rPr>
          <w:b/>
          <w:bCs/>
          <w:sz w:val="30"/>
          <w:szCs w:val="30"/>
        </w:rPr>
      </w:pPr>
    </w:p>
    <w:p w14:paraId="30FE4502" w14:textId="77777777" w:rsidR="005D4328" w:rsidRDefault="005D4328" w:rsidP="0079325D">
      <w:pPr>
        <w:jc w:val="center"/>
        <w:rPr>
          <w:b/>
          <w:bCs/>
          <w:sz w:val="30"/>
          <w:szCs w:val="30"/>
        </w:rPr>
      </w:pPr>
    </w:p>
    <w:p w14:paraId="09993B99" w14:textId="77777777" w:rsidR="005D4328" w:rsidRDefault="005D4328" w:rsidP="0079325D">
      <w:pPr>
        <w:jc w:val="center"/>
        <w:rPr>
          <w:b/>
          <w:bCs/>
          <w:sz w:val="30"/>
          <w:szCs w:val="30"/>
        </w:rPr>
      </w:pPr>
    </w:p>
    <w:p w14:paraId="71FE0783" w14:textId="77777777" w:rsidR="005D4328" w:rsidRDefault="005D4328" w:rsidP="0079325D">
      <w:pPr>
        <w:jc w:val="center"/>
        <w:rPr>
          <w:b/>
          <w:bCs/>
          <w:sz w:val="30"/>
          <w:szCs w:val="30"/>
        </w:rPr>
      </w:pPr>
    </w:p>
    <w:p w14:paraId="10EC4C1E" w14:textId="77777777" w:rsidR="005D4328" w:rsidRDefault="005D4328" w:rsidP="0079325D">
      <w:pPr>
        <w:jc w:val="center"/>
        <w:rPr>
          <w:b/>
          <w:bCs/>
          <w:sz w:val="30"/>
          <w:szCs w:val="30"/>
        </w:rPr>
      </w:pPr>
    </w:p>
    <w:p w14:paraId="73160041" w14:textId="77777777" w:rsidR="005D4328" w:rsidRDefault="005D4328" w:rsidP="0079325D">
      <w:pPr>
        <w:jc w:val="center"/>
        <w:rPr>
          <w:b/>
          <w:bCs/>
          <w:sz w:val="30"/>
          <w:szCs w:val="30"/>
        </w:rPr>
      </w:pPr>
    </w:p>
    <w:p w14:paraId="6BF6B5C7" w14:textId="77777777" w:rsidR="005D4328" w:rsidRDefault="005D4328" w:rsidP="0079325D">
      <w:pPr>
        <w:jc w:val="center"/>
        <w:rPr>
          <w:b/>
          <w:bCs/>
          <w:sz w:val="30"/>
          <w:szCs w:val="30"/>
        </w:rPr>
      </w:pPr>
    </w:p>
    <w:p w14:paraId="45F8FA70" w14:textId="77777777" w:rsidR="005D4328" w:rsidRDefault="005D4328" w:rsidP="0079325D">
      <w:pPr>
        <w:jc w:val="center"/>
        <w:rPr>
          <w:b/>
          <w:bCs/>
          <w:sz w:val="30"/>
          <w:szCs w:val="30"/>
        </w:rPr>
      </w:pPr>
    </w:p>
    <w:p w14:paraId="1F3650CA" w14:textId="77777777" w:rsidR="005D4328" w:rsidRDefault="005D4328" w:rsidP="0079325D">
      <w:pPr>
        <w:jc w:val="center"/>
        <w:rPr>
          <w:b/>
          <w:bCs/>
          <w:sz w:val="30"/>
          <w:szCs w:val="30"/>
        </w:rPr>
      </w:pPr>
    </w:p>
    <w:p w14:paraId="7D351A1C" w14:textId="7BAC61F1" w:rsidR="004234DA" w:rsidRDefault="30ABDB12" w:rsidP="0079325D">
      <w:pPr>
        <w:jc w:val="center"/>
        <w:rPr>
          <w:b/>
          <w:bCs/>
          <w:sz w:val="30"/>
          <w:szCs w:val="30"/>
        </w:rPr>
      </w:pPr>
      <w:r w:rsidRPr="30ABDB12">
        <w:rPr>
          <w:b/>
          <w:bCs/>
          <w:sz w:val="30"/>
          <w:szCs w:val="30"/>
        </w:rPr>
        <w:t>Instruction</w:t>
      </w:r>
    </w:p>
    <w:p w14:paraId="7D351A1D" w14:textId="77777777" w:rsidR="004234DA" w:rsidRDefault="004234DA"/>
    <w:p w14:paraId="0FCAEC3C" w14:textId="77777777" w:rsidR="005D4328" w:rsidRDefault="005D4328"/>
    <w:p w14:paraId="28E50156" w14:textId="77777777" w:rsidR="005D4328" w:rsidRDefault="005D4328"/>
    <w:p w14:paraId="7D351A1E" w14:textId="32776185" w:rsidR="004234DA" w:rsidRDefault="004234DA">
      <w:r>
        <w:t xml:space="preserve">The two sub-courses that make up the </w:t>
      </w:r>
      <w:proofErr w:type="gramStart"/>
      <w:r>
        <w:t>1650 hour</w:t>
      </w:r>
      <w:proofErr w:type="gramEnd"/>
      <w:r>
        <w:t xml:space="preserve"> Hairdressing course are:</w:t>
      </w:r>
    </w:p>
    <w:p w14:paraId="7D351A1F" w14:textId="77777777" w:rsidR="004234DA" w:rsidRPr="00B82918" w:rsidRDefault="004234DA">
      <w:pPr>
        <w:rPr>
          <w:sz w:val="12"/>
          <w:szCs w:val="12"/>
        </w:rPr>
      </w:pPr>
    </w:p>
    <w:p w14:paraId="7D351A20" w14:textId="7B1640D0" w:rsidR="004234DA" w:rsidRDefault="30ABDB12">
      <w:r w:rsidRPr="30ABDB12">
        <w:rPr>
          <w:b/>
          <w:bCs/>
        </w:rPr>
        <w:t>Cosmetology I:</w:t>
      </w:r>
      <w:r>
        <w:t xml:space="preserve">  (appr. 350 hours) teaches the basic skills of Hairdressing.  Topics include, but are not limited to, men's and women's haircuts, permanent waving, tints, bleaches, and haircoloring.  Theory and application are taught on these subjects.  Application is done mainly on mannequins during this course.</w:t>
      </w:r>
    </w:p>
    <w:p w14:paraId="7D351A21" w14:textId="77777777" w:rsidR="004234DA" w:rsidRPr="00B82918" w:rsidRDefault="004234DA">
      <w:pPr>
        <w:rPr>
          <w:sz w:val="12"/>
          <w:szCs w:val="12"/>
        </w:rPr>
      </w:pPr>
    </w:p>
    <w:p w14:paraId="7D351A22" w14:textId="7A6FF14B" w:rsidR="004234DA" w:rsidRDefault="004234DA" w:rsidP="30ABDB12">
      <w:pPr>
        <w:rPr>
          <w:i/>
          <w:iCs/>
        </w:rPr>
      </w:pPr>
      <w:r>
        <w:tab/>
      </w:r>
      <w:r w:rsidRPr="30ABDB12">
        <w:rPr>
          <w:i/>
          <w:iCs/>
        </w:rPr>
        <w:t xml:space="preserve">Students enrolled in Cos. I are encouraged to bring in friends and relatives for free haircuts and permanents so that the student can get as much "live experience" as possible. Instructors will inform students as to the times that friends or relatives can be brought in for work.  The only charge for these services is for the chemicals used in permanents and colors. </w:t>
      </w:r>
    </w:p>
    <w:p w14:paraId="7D351A23" w14:textId="77777777" w:rsidR="004234DA" w:rsidRPr="00B82918" w:rsidRDefault="004234DA">
      <w:pPr>
        <w:rPr>
          <w:i/>
          <w:sz w:val="12"/>
          <w:szCs w:val="12"/>
        </w:rPr>
      </w:pPr>
    </w:p>
    <w:p w14:paraId="7D351A24" w14:textId="0149D5F0" w:rsidR="004234DA" w:rsidRDefault="004234DA">
      <w:r>
        <w:rPr>
          <w:i/>
        </w:rPr>
        <w:tab/>
      </w:r>
      <w:r>
        <w:t xml:space="preserve">Cosmetology I classes are conducted Tuesday thru Saturday, 10:00 a.m. to 6:00 p.m.  Attendance for these days is mandatory. </w:t>
      </w:r>
    </w:p>
    <w:p w14:paraId="7D351A25" w14:textId="77777777" w:rsidR="004234DA" w:rsidRPr="00B82918" w:rsidRDefault="004234DA">
      <w:pPr>
        <w:rPr>
          <w:sz w:val="12"/>
          <w:szCs w:val="12"/>
        </w:rPr>
      </w:pPr>
    </w:p>
    <w:p w14:paraId="7D351A26" w14:textId="77777777" w:rsidR="004234DA" w:rsidRDefault="004234DA">
      <w:r>
        <w:rPr>
          <w:b/>
        </w:rPr>
        <w:t>Cosmetology II:</w:t>
      </w:r>
      <w:r>
        <w:t xml:space="preserve">  (appr. 1300 hours) expands on Cos. I in all phases of cosmetology.  Work is done mainly on the public in the school salon.  Combined with Cos. I, this course allows the student to fulfill all the requirements necessary to take the State of Alaska Hairdressing Examination.  Students graduating in good standing receive a diploma from Trend Setters.</w:t>
      </w:r>
    </w:p>
    <w:p w14:paraId="7D351A27" w14:textId="77777777" w:rsidR="004234DA" w:rsidRPr="00B82918" w:rsidRDefault="004234DA">
      <w:pPr>
        <w:rPr>
          <w:sz w:val="12"/>
          <w:szCs w:val="12"/>
        </w:rPr>
      </w:pPr>
    </w:p>
    <w:p w14:paraId="7D351A28" w14:textId="77777777" w:rsidR="004234DA" w:rsidRDefault="004234DA">
      <w:r>
        <w:tab/>
        <w:t>Cosmetology II students may request a different schedule from several available.  Students completing Cos. I should inquire as to openings in the different schedules.  All schedules will contain a minimum of 40 hours per week.</w:t>
      </w:r>
    </w:p>
    <w:p w14:paraId="7D351A29" w14:textId="77777777" w:rsidR="00B82918" w:rsidRPr="00B82918" w:rsidRDefault="00B82918">
      <w:pPr>
        <w:rPr>
          <w:sz w:val="12"/>
          <w:szCs w:val="12"/>
        </w:rPr>
      </w:pPr>
    </w:p>
    <w:p w14:paraId="7D351A2A" w14:textId="3E8B653F" w:rsidR="00B82918" w:rsidRDefault="00B82918" w:rsidP="00B82918">
      <w:r>
        <w:tab/>
        <w:t>Students are evaluated by the instructors on an informal basis regarding practical work. The instructor will generally make on the spot corrections to the work that the student is performing.</w:t>
      </w:r>
    </w:p>
    <w:p w14:paraId="7D351A2B" w14:textId="77777777" w:rsidR="004234DA" w:rsidRPr="00B82918" w:rsidRDefault="004234DA">
      <w:pPr>
        <w:rPr>
          <w:sz w:val="12"/>
          <w:szCs w:val="12"/>
        </w:rPr>
      </w:pPr>
    </w:p>
    <w:p w14:paraId="7D351A2C" w14:textId="268D6DB2" w:rsidR="004234DA" w:rsidRPr="00B82918" w:rsidRDefault="00F84393" w:rsidP="00B82918">
      <w:r>
        <w:tab/>
        <w:t xml:space="preserve">The grading system at Trend Setters </w:t>
      </w:r>
      <w:r w:rsidR="0073728E">
        <w:t>is no</w:t>
      </w:r>
      <w:r>
        <w:t>t composed of letter grades or pass/fail. An overall grade is not given to the students</w:t>
      </w:r>
      <w:r w:rsidR="00B82918">
        <w:t xml:space="preserve"> at the end of the course</w:t>
      </w:r>
      <w:r>
        <w:t xml:space="preserve">.  It is more important that you maintain at least satisfactory progress in attendance, have a positive, professional attitude, and </w:t>
      </w:r>
      <w:r w:rsidR="00B82918">
        <w:t xml:space="preserve">show good effort.  Your quality of work will be directly impacted by attendance, attitude, and effort.  Written testing is done to assess your knowledge and help determine strengths and weaknesses.  </w:t>
      </w:r>
      <w:r w:rsidR="004234DA" w:rsidRPr="00B82918">
        <w:t>Written tests are scored on a percentage basis with 75% being the lowest acceptable grade.  Students falling below this grade are allowed to retake tests.</w:t>
      </w:r>
    </w:p>
    <w:p w14:paraId="7D351A2D" w14:textId="77777777" w:rsidR="004234DA" w:rsidRPr="00B82918" w:rsidRDefault="004234DA">
      <w:pPr>
        <w:rPr>
          <w:sz w:val="12"/>
          <w:szCs w:val="12"/>
        </w:rPr>
      </w:pPr>
    </w:p>
    <w:p w14:paraId="7D351A2E" w14:textId="0E2266B8" w:rsidR="004234DA" w:rsidRDefault="004234DA">
      <w:r>
        <w:tab/>
        <w:t>The text used for both Cos. I and Cos. II is the Standard Textbook of Cosmetology published by Milady Publishing Corp. Written tests are taken from a test bank provided by the publisher of the text.</w:t>
      </w:r>
    </w:p>
    <w:p w14:paraId="7D351A2F" w14:textId="77777777" w:rsidR="004234DA" w:rsidRPr="00B82918" w:rsidRDefault="004234DA">
      <w:pPr>
        <w:rPr>
          <w:sz w:val="12"/>
          <w:szCs w:val="12"/>
        </w:rPr>
      </w:pPr>
    </w:p>
    <w:p w14:paraId="7D351A30" w14:textId="77777777" w:rsidR="004234DA" w:rsidRDefault="004234DA">
      <w:r>
        <w:tab/>
        <w:t>Days off for long weekends in conjunction with holidays will be determined and announced two weeks prior to the holiday.  Holidays on which school is not held are:  New Years Day, Memorial Day, July Fourth, Labor Day, Thanksgiving, and Christmas Day.</w:t>
      </w:r>
    </w:p>
    <w:p w14:paraId="7D351A31" w14:textId="77777777" w:rsidR="004234DA" w:rsidRPr="00347D0D" w:rsidRDefault="004234DA">
      <w:pPr>
        <w:rPr>
          <w:sz w:val="12"/>
          <w:szCs w:val="12"/>
        </w:rPr>
      </w:pPr>
    </w:p>
    <w:p w14:paraId="7D351A32" w14:textId="77777777" w:rsidR="004234DA" w:rsidRDefault="004234DA">
      <w:pPr>
        <w:rPr>
          <w:b/>
        </w:rPr>
      </w:pPr>
      <w:r>
        <w:tab/>
        <w:t xml:space="preserve">At Trend Setters, our philosophy is simple.  Cos. I prepares the student with basic skills that will be sharpened in the following course.  During Cos. II, we try to simulate a real salon as closely as possible.  This means that our students work very hard and go beyond many of the minimum requirements of the State of Alaska. </w:t>
      </w:r>
      <w:r>
        <w:rPr>
          <w:b/>
        </w:rPr>
        <w:t xml:space="preserve"> Students are expected to treat attendance at school as if it were a job.</w:t>
      </w:r>
    </w:p>
    <w:p w14:paraId="7D351A33" w14:textId="77777777" w:rsidR="004234DA" w:rsidRPr="00347D0D" w:rsidRDefault="004234DA">
      <w:pPr>
        <w:rPr>
          <w:b/>
          <w:sz w:val="12"/>
          <w:szCs w:val="12"/>
        </w:rPr>
      </w:pPr>
    </w:p>
    <w:p w14:paraId="7D351A34" w14:textId="77777777" w:rsidR="004234DA" w:rsidRDefault="004234DA">
      <w:r>
        <w:rPr>
          <w:b/>
        </w:rPr>
        <w:tab/>
      </w:r>
      <w:r>
        <w:t>Attendance of 40 hours per week is mandatory at Trend Setters.  Unexcused absences can be a reason to be terminated from Trend Setters.  All absences are documented whether excused or unexcused.</w:t>
      </w:r>
    </w:p>
    <w:p w14:paraId="7D351A35" w14:textId="77777777" w:rsidR="004234DA" w:rsidRPr="00347D0D" w:rsidRDefault="004234DA">
      <w:pPr>
        <w:rPr>
          <w:sz w:val="12"/>
          <w:szCs w:val="12"/>
        </w:rPr>
      </w:pPr>
    </w:p>
    <w:p w14:paraId="7D351A36" w14:textId="3E3EA014" w:rsidR="004234DA" w:rsidRDefault="004234DA">
      <w:r>
        <w:tab/>
        <w:t xml:space="preserve">If a student does not agree with a disciplinary action or policy by Trend Setters staff, the student may petition management in </w:t>
      </w:r>
      <w:r w:rsidRPr="30ABDB12">
        <w:rPr>
          <w:b/>
          <w:bCs/>
        </w:rPr>
        <w:t>writing</w:t>
      </w:r>
      <w:r>
        <w:t xml:space="preserve"> and present his or her case. If the student does not feel that the situation was handled, then in </w:t>
      </w:r>
      <w:r w:rsidRPr="30ABDB12">
        <w:rPr>
          <w:b/>
          <w:bCs/>
        </w:rPr>
        <w:t>writing</w:t>
      </w:r>
      <w:r>
        <w:t xml:space="preserve"> they are able to take the matter to the office management/owner. If the student is still not satisfied, they will then have the option of presenting any complaints to the Alaska Commission on Postsecondary Education and/or the Board of Barbers and Hairdressers.</w:t>
      </w:r>
    </w:p>
    <w:p w14:paraId="7D351A37" w14:textId="77777777" w:rsidR="004234DA" w:rsidRPr="00347D0D" w:rsidRDefault="004234DA">
      <w:pPr>
        <w:rPr>
          <w:sz w:val="12"/>
          <w:szCs w:val="12"/>
        </w:rPr>
      </w:pPr>
    </w:p>
    <w:p w14:paraId="2C43C2EE" w14:textId="3D790A22" w:rsidR="30ABDB12" w:rsidRDefault="30ABDB12"/>
    <w:p w14:paraId="6E3BE1DD" w14:textId="2C5AE047" w:rsidR="30ABDB12" w:rsidRDefault="30ABDB12" w:rsidP="30ABDB12">
      <w:pPr>
        <w:ind w:firstLine="720"/>
      </w:pPr>
    </w:p>
    <w:p w14:paraId="4D1C6E2B" w14:textId="7759631E" w:rsidR="30ABDB12" w:rsidRDefault="30ABDB12" w:rsidP="30ABDB12">
      <w:pPr>
        <w:ind w:firstLine="720"/>
      </w:pPr>
    </w:p>
    <w:p w14:paraId="610377EB" w14:textId="37A1243C" w:rsidR="30ABDB12" w:rsidRDefault="30ABDB12" w:rsidP="30ABDB12">
      <w:pPr>
        <w:ind w:firstLine="720"/>
      </w:pPr>
    </w:p>
    <w:p w14:paraId="2BC6D54C" w14:textId="7BB3C58F" w:rsidR="30ABDB12" w:rsidRDefault="30ABDB12" w:rsidP="30ABDB12">
      <w:pPr>
        <w:ind w:firstLine="720"/>
      </w:pPr>
    </w:p>
    <w:p w14:paraId="1E5396CD" w14:textId="7F1256FA" w:rsidR="30ABDB12" w:rsidRDefault="30ABDB12" w:rsidP="30ABDB12">
      <w:pPr>
        <w:ind w:firstLine="720"/>
      </w:pPr>
    </w:p>
    <w:p w14:paraId="5B7D0C22" w14:textId="40BFB99F" w:rsidR="30ABDB12" w:rsidRDefault="30ABDB12" w:rsidP="30ABDB12">
      <w:pPr>
        <w:ind w:firstLine="720"/>
      </w:pPr>
    </w:p>
    <w:p w14:paraId="0380C171" w14:textId="4F4955B2" w:rsidR="004234DA" w:rsidRDefault="004234DA" w:rsidP="30ABDB12">
      <w:pPr>
        <w:ind w:firstLine="720"/>
      </w:pPr>
      <w:r>
        <w:t xml:space="preserve">Counseling is provided by the instructors and owners.  If a student has a problem pertaining to cosmetology, it can usually be resolved at Trend Setters.  </w:t>
      </w:r>
    </w:p>
    <w:p w14:paraId="7D351A38" w14:textId="15E591F2" w:rsidR="004234DA" w:rsidRDefault="004234DA" w:rsidP="30ABDB12">
      <w:pPr>
        <w:ind w:firstLine="720"/>
      </w:pPr>
      <w:r>
        <w:t>Trend Setters does not have a guidance counselor per se. For personal or financial problems, we can usually refer the student to an outside source of help.</w:t>
      </w:r>
      <w:r w:rsidR="003166FC">
        <w:t xml:space="preserve"> The student records </w:t>
      </w:r>
      <w:r w:rsidR="00E50A8F">
        <w:t xml:space="preserve">are all maintained in a file in a filing cabinet in the office. The student can look at the file and grades anytime if someone is available to assist them in the office. </w:t>
      </w:r>
    </w:p>
    <w:p w14:paraId="7D351A39" w14:textId="77777777" w:rsidR="004234DA" w:rsidRPr="00347D0D" w:rsidRDefault="004234DA">
      <w:pPr>
        <w:ind w:firstLine="720"/>
        <w:rPr>
          <w:sz w:val="12"/>
          <w:szCs w:val="12"/>
        </w:rPr>
      </w:pPr>
    </w:p>
    <w:p w14:paraId="7D351A3A" w14:textId="62F5EDFC" w:rsidR="004234DA" w:rsidRDefault="30ABDB12">
      <w:pPr>
        <w:ind w:firstLine="720"/>
      </w:pPr>
      <w:r>
        <w:t>Trend Setters Hairdressing Course prepares graduates to take the Alaska Hairdressing Exam. After the graduate has successfully passed their State Board Exam, they are qualified to work as a licensed hairdresser in the State of Alaska. They may cut hair, perform hair styling, perming, coloring, and facial waxing.</w:t>
      </w:r>
    </w:p>
    <w:p w14:paraId="7D1B1463" w14:textId="77777777" w:rsidR="00C20327" w:rsidRDefault="00C20327">
      <w:pPr>
        <w:ind w:firstLine="720"/>
      </w:pPr>
    </w:p>
    <w:p w14:paraId="3BD22029" w14:textId="77777777" w:rsidR="00C20327" w:rsidRDefault="00C20327">
      <w:pPr>
        <w:ind w:firstLine="720"/>
      </w:pPr>
    </w:p>
    <w:p w14:paraId="39CC2196" w14:textId="71E53ACD" w:rsidR="00C20327" w:rsidRDefault="00577DAD">
      <w:pPr>
        <w:ind w:firstLine="720"/>
      </w:pPr>
      <w:r>
        <w:tab/>
      </w:r>
      <w:r>
        <w:tab/>
      </w:r>
      <w:r>
        <w:tab/>
      </w:r>
    </w:p>
    <w:p w14:paraId="0F5F75CE" w14:textId="77777777" w:rsidR="00842E2B" w:rsidRDefault="00842E2B" w:rsidP="00842E2B">
      <w:pPr>
        <w:jc w:val="center"/>
      </w:pPr>
    </w:p>
    <w:p w14:paraId="67AB76D6" w14:textId="77777777" w:rsidR="00C20327" w:rsidRDefault="00C20327">
      <w:pPr>
        <w:ind w:firstLine="720"/>
      </w:pPr>
    </w:p>
    <w:p w14:paraId="2ED71F7A" w14:textId="77777777" w:rsidR="00C20327" w:rsidRDefault="00C20327">
      <w:pPr>
        <w:ind w:firstLine="720"/>
      </w:pPr>
    </w:p>
    <w:p w14:paraId="0BC3F543" w14:textId="68C9A534" w:rsidR="004234DA" w:rsidRDefault="004234DA" w:rsidP="30ABDB12">
      <w:pPr>
        <w:jc w:val="center"/>
        <w:rPr>
          <w:b/>
          <w:bCs/>
          <w:sz w:val="30"/>
          <w:szCs w:val="30"/>
        </w:rPr>
      </w:pPr>
    </w:p>
    <w:p w14:paraId="7D2750A1" w14:textId="08887000" w:rsidR="004234DA" w:rsidRDefault="004234DA" w:rsidP="30ABDB12">
      <w:pPr>
        <w:jc w:val="center"/>
        <w:rPr>
          <w:b/>
          <w:bCs/>
          <w:sz w:val="30"/>
          <w:szCs w:val="30"/>
        </w:rPr>
      </w:pPr>
    </w:p>
    <w:p w14:paraId="5C372A17" w14:textId="77777777" w:rsidR="00842E2B" w:rsidRDefault="00842E2B" w:rsidP="00842E2B">
      <w:pPr>
        <w:spacing w:line="259" w:lineRule="auto"/>
        <w:ind w:left="720" w:firstLine="720"/>
        <w:jc w:val="center"/>
        <w:rPr>
          <w:b/>
          <w:bCs/>
          <w:sz w:val="30"/>
          <w:szCs w:val="30"/>
        </w:rPr>
      </w:pPr>
      <w:r>
        <w:rPr>
          <w:b/>
          <w:bCs/>
          <w:sz w:val="30"/>
          <w:szCs w:val="30"/>
        </w:rPr>
        <w:t>Manicurist</w:t>
      </w:r>
    </w:p>
    <w:p w14:paraId="4B568E6B" w14:textId="77777777" w:rsidR="00842E2B" w:rsidRDefault="00842E2B" w:rsidP="00842E2B">
      <w:pPr>
        <w:spacing w:line="259" w:lineRule="auto"/>
        <w:ind w:left="720" w:firstLine="720"/>
        <w:jc w:val="center"/>
        <w:rPr>
          <w:b/>
          <w:bCs/>
          <w:sz w:val="30"/>
          <w:szCs w:val="30"/>
        </w:rPr>
      </w:pPr>
      <w:proofErr w:type="gramStart"/>
      <w:r>
        <w:rPr>
          <w:b/>
          <w:bCs/>
          <w:sz w:val="30"/>
          <w:szCs w:val="30"/>
        </w:rPr>
        <w:t>12 hour</w:t>
      </w:r>
      <w:proofErr w:type="gramEnd"/>
      <w:r>
        <w:rPr>
          <w:b/>
          <w:bCs/>
          <w:sz w:val="30"/>
          <w:szCs w:val="30"/>
        </w:rPr>
        <w:t xml:space="preserve"> Sanitation Course</w:t>
      </w:r>
    </w:p>
    <w:p w14:paraId="52A28572" w14:textId="77777777" w:rsidR="00842E2B" w:rsidRDefault="00842E2B" w:rsidP="00842E2B">
      <w:pPr>
        <w:spacing w:line="259" w:lineRule="auto"/>
        <w:ind w:left="720" w:firstLine="720"/>
      </w:pPr>
    </w:p>
    <w:p w14:paraId="3FE659CE" w14:textId="77777777" w:rsidR="00842E2B" w:rsidRDefault="00842E2B" w:rsidP="00842E2B">
      <w:pPr>
        <w:spacing w:line="259" w:lineRule="auto"/>
        <w:ind w:left="720" w:firstLine="720"/>
      </w:pPr>
    </w:p>
    <w:p w14:paraId="03100330" w14:textId="77777777" w:rsidR="00842E2B" w:rsidRDefault="00842E2B" w:rsidP="00842E2B">
      <w:pPr>
        <w:spacing w:line="259" w:lineRule="auto"/>
        <w:ind w:left="720" w:firstLine="720"/>
      </w:pPr>
      <w:r>
        <w:t xml:space="preserve">The Manicurist course is a </w:t>
      </w:r>
      <w:proofErr w:type="gramStart"/>
      <w:r>
        <w:t>twelve hour</w:t>
      </w:r>
      <w:proofErr w:type="gramEnd"/>
      <w:r>
        <w:t xml:space="preserve"> course that is over the </w:t>
      </w:r>
      <w:proofErr w:type="spellStart"/>
      <w:r>
        <w:t>spand</w:t>
      </w:r>
      <w:proofErr w:type="spellEnd"/>
      <w:r>
        <w:t xml:space="preserve"> of two days. This course is a </w:t>
      </w:r>
      <w:proofErr w:type="spellStart"/>
      <w:r>
        <w:t>self study</w:t>
      </w:r>
      <w:proofErr w:type="spellEnd"/>
      <w:r>
        <w:t xml:space="preserve"> for the entire twelve hours, followed by an </w:t>
      </w:r>
      <w:proofErr w:type="spellStart"/>
      <w:proofErr w:type="gramStart"/>
      <w:r>
        <w:t>on site</w:t>
      </w:r>
      <w:proofErr w:type="spellEnd"/>
      <w:proofErr w:type="gramEnd"/>
      <w:r>
        <w:t xml:space="preserve"> test. Once the hours are complete and the exam is passed are you able to apply for a license through the Board of Barbers and Hairdressers. </w:t>
      </w:r>
    </w:p>
    <w:p w14:paraId="185709A1" w14:textId="77777777" w:rsidR="00842E2B" w:rsidRDefault="00842E2B" w:rsidP="00842E2B">
      <w:pPr>
        <w:spacing w:line="259" w:lineRule="auto"/>
        <w:ind w:left="720" w:firstLine="720"/>
        <w:jc w:val="center"/>
      </w:pPr>
    </w:p>
    <w:p w14:paraId="5E191A04" w14:textId="77777777" w:rsidR="00842E2B" w:rsidRDefault="00842E2B" w:rsidP="00842E2B">
      <w:pPr>
        <w:spacing w:line="259" w:lineRule="auto"/>
        <w:ind w:left="720" w:firstLine="720"/>
        <w:jc w:val="center"/>
      </w:pPr>
    </w:p>
    <w:p w14:paraId="0407E299" w14:textId="77777777" w:rsidR="00842E2B" w:rsidRDefault="00842E2B" w:rsidP="00842E2B">
      <w:pPr>
        <w:spacing w:line="259" w:lineRule="auto"/>
        <w:ind w:left="3600"/>
      </w:pPr>
      <w:r>
        <w:t xml:space="preserve">    Tuition</w:t>
      </w:r>
      <w:r>
        <w:tab/>
      </w:r>
      <w:r>
        <w:tab/>
        <w:t>$475.00</w:t>
      </w:r>
    </w:p>
    <w:p w14:paraId="3D8CC493" w14:textId="77777777" w:rsidR="00842E2B" w:rsidRDefault="00842E2B" w:rsidP="00842E2B">
      <w:pPr>
        <w:spacing w:line="259" w:lineRule="auto"/>
        <w:ind w:left="720" w:firstLine="720"/>
        <w:jc w:val="center"/>
      </w:pPr>
      <w:r>
        <w:t>Application                       $75.00</w:t>
      </w:r>
    </w:p>
    <w:p w14:paraId="5C5E0FB2" w14:textId="77777777" w:rsidR="00842E2B" w:rsidRDefault="00842E2B" w:rsidP="00842E2B">
      <w:pPr>
        <w:pStyle w:val="ListParagraph"/>
        <w:spacing w:line="259" w:lineRule="auto"/>
        <w:ind w:left="2445"/>
      </w:pPr>
      <w:r>
        <w:t xml:space="preserve">                                                                 ----------</w:t>
      </w:r>
      <w:r>
        <w:tab/>
      </w:r>
    </w:p>
    <w:p w14:paraId="1F8D06C5" w14:textId="77777777" w:rsidR="00842E2B" w:rsidRDefault="00842E2B" w:rsidP="00842E2B">
      <w:pPr>
        <w:pStyle w:val="ListParagraph"/>
        <w:spacing w:line="259" w:lineRule="auto"/>
        <w:ind w:left="2445"/>
      </w:pPr>
      <w:r>
        <w:tab/>
      </w:r>
      <w:r>
        <w:tab/>
        <w:t xml:space="preserve">    Total Costs</w:t>
      </w:r>
      <w:r>
        <w:tab/>
        <w:t xml:space="preserve">              $550.00</w:t>
      </w:r>
    </w:p>
    <w:p w14:paraId="004964A6" w14:textId="77777777" w:rsidR="00842E2B" w:rsidRDefault="00842E2B" w:rsidP="00842E2B">
      <w:pPr>
        <w:pStyle w:val="ListParagraph"/>
        <w:spacing w:line="259" w:lineRule="auto"/>
        <w:ind w:left="2445"/>
      </w:pPr>
      <w:r>
        <w:tab/>
      </w:r>
      <w:r>
        <w:tab/>
      </w:r>
      <w:r>
        <w:tab/>
      </w:r>
      <w:r>
        <w:tab/>
      </w:r>
      <w:r>
        <w:tab/>
      </w:r>
      <w:r>
        <w:tab/>
      </w:r>
    </w:p>
    <w:p w14:paraId="13316A56" w14:textId="030F8414" w:rsidR="004234DA" w:rsidRDefault="004234DA" w:rsidP="30ABDB12">
      <w:pPr>
        <w:jc w:val="center"/>
        <w:rPr>
          <w:b/>
          <w:bCs/>
          <w:sz w:val="30"/>
          <w:szCs w:val="30"/>
        </w:rPr>
      </w:pPr>
    </w:p>
    <w:p w14:paraId="7E3A4E0D" w14:textId="6EB4AAC6" w:rsidR="004234DA" w:rsidRDefault="004234DA" w:rsidP="30ABDB12">
      <w:pPr>
        <w:jc w:val="center"/>
        <w:rPr>
          <w:b/>
          <w:bCs/>
          <w:sz w:val="30"/>
          <w:szCs w:val="30"/>
        </w:rPr>
      </w:pPr>
    </w:p>
    <w:p w14:paraId="518C932F" w14:textId="7CCFF5C1" w:rsidR="004234DA" w:rsidRDefault="004234DA" w:rsidP="30ABDB12">
      <w:pPr>
        <w:jc w:val="center"/>
        <w:rPr>
          <w:b/>
          <w:bCs/>
          <w:sz w:val="30"/>
          <w:szCs w:val="30"/>
        </w:rPr>
      </w:pPr>
    </w:p>
    <w:p w14:paraId="6C53AF8E" w14:textId="0E54D13D" w:rsidR="004234DA" w:rsidRDefault="004234DA" w:rsidP="30ABDB12">
      <w:pPr>
        <w:jc w:val="center"/>
        <w:rPr>
          <w:b/>
          <w:bCs/>
          <w:sz w:val="30"/>
          <w:szCs w:val="30"/>
        </w:rPr>
      </w:pPr>
    </w:p>
    <w:p w14:paraId="414CF077" w14:textId="6CE0D25D" w:rsidR="004234DA" w:rsidRDefault="004234DA" w:rsidP="30ABDB12">
      <w:pPr>
        <w:jc w:val="center"/>
        <w:rPr>
          <w:b/>
          <w:bCs/>
          <w:sz w:val="30"/>
          <w:szCs w:val="30"/>
        </w:rPr>
      </w:pPr>
    </w:p>
    <w:p w14:paraId="0B3D7C4C" w14:textId="2F3F59E5" w:rsidR="004234DA" w:rsidRDefault="004234DA" w:rsidP="30ABDB12">
      <w:pPr>
        <w:jc w:val="center"/>
        <w:rPr>
          <w:b/>
          <w:bCs/>
          <w:sz w:val="30"/>
          <w:szCs w:val="30"/>
        </w:rPr>
      </w:pPr>
    </w:p>
    <w:p w14:paraId="13765D65" w14:textId="27851987" w:rsidR="004867FC" w:rsidRDefault="004867FC" w:rsidP="30ABDB12">
      <w:pPr>
        <w:jc w:val="center"/>
        <w:rPr>
          <w:b/>
          <w:bCs/>
          <w:sz w:val="30"/>
          <w:szCs w:val="30"/>
        </w:rPr>
      </w:pPr>
    </w:p>
    <w:p w14:paraId="38311A5F" w14:textId="77777777" w:rsidR="004867FC" w:rsidRDefault="004867FC">
      <w:pPr>
        <w:rPr>
          <w:b/>
          <w:bCs/>
          <w:sz w:val="30"/>
          <w:szCs w:val="30"/>
        </w:rPr>
      </w:pPr>
      <w:r>
        <w:rPr>
          <w:b/>
          <w:bCs/>
          <w:sz w:val="30"/>
          <w:szCs w:val="30"/>
        </w:rPr>
        <w:br w:type="page"/>
      </w:r>
    </w:p>
    <w:p w14:paraId="51B1A7F4" w14:textId="77777777" w:rsidR="004234DA" w:rsidRDefault="004234DA" w:rsidP="30ABDB12">
      <w:pPr>
        <w:jc w:val="center"/>
        <w:rPr>
          <w:b/>
          <w:bCs/>
          <w:sz w:val="30"/>
          <w:szCs w:val="30"/>
        </w:rPr>
      </w:pPr>
    </w:p>
    <w:p w14:paraId="13A0CD58" w14:textId="4F20BE91" w:rsidR="004234DA" w:rsidRDefault="004234DA" w:rsidP="30ABDB12">
      <w:pPr>
        <w:jc w:val="center"/>
        <w:rPr>
          <w:b/>
          <w:bCs/>
          <w:sz w:val="30"/>
          <w:szCs w:val="30"/>
        </w:rPr>
      </w:pPr>
    </w:p>
    <w:p w14:paraId="11D76BE7" w14:textId="2BEC66D4" w:rsidR="004234DA" w:rsidRDefault="004234DA" w:rsidP="30ABDB12">
      <w:pPr>
        <w:jc w:val="center"/>
        <w:rPr>
          <w:b/>
          <w:bCs/>
          <w:sz w:val="30"/>
          <w:szCs w:val="30"/>
        </w:rPr>
      </w:pPr>
    </w:p>
    <w:p w14:paraId="657D8174" w14:textId="2BC5990E" w:rsidR="004234DA" w:rsidRDefault="004234DA" w:rsidP="30ABDB12">
      <w:pPr>
        <w:jc w:val="center"/>
        <w:rPr>
          <w:b/>
          <w:bCs/>
          <w:sz w:val="30"/>
          <w:szCs w:val="30"/>
        </w:rPr>
      </w:pPr>
    </w:p>
    <w:p w14:paraId="07E5FA1C" w14:textId="67B95CDB" w:rsidR="004234DA" w:rsidRDefault="004234DA" w:rsidP="30ABDB12">
      <w:pPr>
        <w:jc w:val="center"/>
        <w:rPr>
          <w:b/>
          <w:bCs/>
          <w:sz w:val="30"/>
          <w:szCs w:val="30"/>
        </w:rPr>
      </w:pPr>
    </w:p>
    <w:p w14:paraId="16F56579" w14:textId="204BC1D5" w:rsidR="004234DA" w:rsidRDefault="004234DA" w:rsidP="30ABDB12">
      <w:pPr>
        <w:jc w:val="center"/>
        <w:rPr>
          <w:b/>
          <w:bCs/>
          <w:sz w:val="30"/>
          <w:szCs w:val="30"/>
        </w:rPr>
      </w:pPr>
    </w:p>
    <w:p w14:paraId="050807BA" w14:textId="441577AD" w:rsidR="004234DA" w:rsidRDefault="004234DA" w:rsidP="30ABDB12">
      <w:pPr>
        <w:jc w:val="center"/>
        <w:rPr>
          <w:b/>
          <w:bCs/>
          <w:sz w:val="30"/>
          <w:szCs w:val="30"/>
        </w:rPr>
      </w:pPr>
    </w:p>
    <w:p w14:paraId="1DD6034A" w14:textId="233C0388" w:rsidR="004234DA" w:rsidRDefault="004234DA" w:rsidP="30ABDB12">
      <w:pPr>
        <w:jc w:val="center"/>
        <w:rPr>
          <w:b/>
          <w:bCs/>
          <w:sz w:val="30"/>
          <w:szCs w:val="30"/>
        </w:rPr>
      </w:pPr>
    </w:p>
    <w:p w14:paraId="1CBE7854" w14:textId="6895D8F7" w:rsidR="004234DA" w:rsidRDefault="004234DA" w:rsidP="30ABDB12">
      <w:pPr>
        <w:jc w:val="center"/>
        <w:rPr>
          <w:b/>
          <w:bCs/>
          <w:sz w:val="30"/>
          <w:szCs w:val="30"/>
        </w:rPr>
      </w:pPr>
    </w:p>
    <w:p w14:paraId="7D351A3C" w14:textId="67E2134B" w:rsidR="004234DA" w:rsidRDefault="30ABDB12" w:rsidP="00842E2B">
      <w:pPr>
        <w:jc w:val="center"/>
        <w:rPr>
          <w:b/>
          <w:bCs/>
          <w:sz w:val="30"/>
          <w:szCs w:val="30"/>
        </w:rPr>
      </w:pPr>
      <w:r w:rsidRPr="30ABDB12">
        <w:rPr>
          <w:b/>
          <w:bCs/>
          <w:sz w:val="30"/>
          <w:szCs w:val="30"/>
        </w:rPr>
        <w:t>Tuition and the Alaska Student Loan Program</w:t>
      </w:r>
    </w:p>
    <w:p w14:paraId="7D351A3D" w14:textId="77777777" w:rsidR="004234DA" w:rsidRDefault="004234DA"/>
    <w:p w14:paraId="7D351A3E" w14:textId="77777777" w:rsidR="00D560FC" w:rsidRDefault="00D560FC"/>
    <w:p w14:paraId="7D351A3F" w14:textId="77777777" w:rsidR="004234DA" w:rsidRDefault="004234DA" w:rsidP="00824ACF">
      <w:pPr>
        <w:jc w:val="center"/>
      </w:pPr>
      <w:r>
        <w:t>Tuition at Trend Setters is broken down as follows:</w:t>
      </w:r>
    </w:p>
    <w:p w14:paraId="7D351A40" w14:textId="77777777" w:rsidR="004234DA" w:rsidRDefault="004234DA"/>
    <w:p w14:paraId="7D351A41" w14:textId="5F7C15EF" w:rsidR="00B3410F" w:rsidRDefault="004234DA" w:rsidP="00B3410F">
      <w:r>
        <w:tab/>
      </w:r>
      <w:r>
        <w:tab/>
      </w:r>
      <w:r>
        <w:tab/>
      </w:r>
      <w:r w:rsidR="00B3410F">
        <w:t>Tuition: Cos. I &amp; II</w:t>
      </w:r>
      <w:r w:rsidR="00B3410F">
        <w:tab/>
      </w:r>
      <w:r w:rsidR="00B3410F">
        <w:tab/>
        <w:t>$</w:t>
      </w:r>
      <w:r w:rsidR="00E70944">
        <w:t xml:space="preserve"> </w:t>
      </w:r>
      <w:r w:rsidR="00372EAD">
        <w:t>7500</w:t>
      </w:r>
      <w:r w:rsidR="008077FC">
        <w:t>.00</w:t>
      </w:r>
    </w:p>
    <w:p w14:paraId="7D351A42" w14:textId="047F60B0" w:rsidR="00B3410F" w:rsidRDefault="00B3410F" w:rsidP="00B3410F">
      <w:r>
        <w:tab/>
      </w:r>
      <w:r>
        <w:tab/>
      </w:r>
      <w:r>
        <w:tab/>
        <w:t xml:space="preserve">Books &amp; Equipment </w:t>
      </w:r>
      <w:r>
        <w:tab/>
      </w:r>
      <w:r>
        <w:tab/>
        <w:t>$</w:t>
      </w:r>
      <w:r w:rsidR="00E70944">
        <w:t xml:space="preserve"> </w:t>
      </w:r>
      <w:r w:rsidR="00AD5ACC">
        <w:t>3000</w:t>
      </w:r>
      <w:r w:rsidR="0030279D">
        <w:t>.00</w:t>
      </w:r>
    </w:p>
    <w:p w14:paraId="7D351A43" w14:textId="5D855789" w:rsidR="00B3410F" w:rsidRDefault="00A500C0" w:rsidP="00B3410F">
      <w:pPr>
        <w:ind w:left="1440" w:firstLine="720"/>
      </w:pPr>
      <w:r>
        <w:t>Permit</w:t>
      </w:r>
      <w:r>
        <w:tab/>
      </w:r>
      <w:r>
        <w:tab/>
      </w:r>
      <w:r>
        <w:tab/>
      </w:r>
      <w:r>
        <w:tab/>
        <w:t xml:space="preserve">$ </w:t>
      </w:r>
      <w:r w:rsidR="00E70944">
        <w:t xml:space="preserve"> </w:t>
      </w:r>
      <w:r w:rsidR="00B3410F">
        <w:t xml:space="preserve"> </w:t>
      </w:r>
      <w:r>
        <w:t>125</w:t>
      </w:r>
      <w:r w:rsidR="00B3410F">
        <w:t>.00</w:t>
      </w:r>
    </w:p>
    <w:p w14:paraId="7D351A44" w14:textId="77777777" w:rsidR="00B3410F" w:rsidRDefault="00B3410F" w:rsidP="00B3410F">
      <w:r>
        <w:tab/>
      </w:r>
      <w:r>
        <w:tab/>
      </w:r>
      <w:r>
        <w:tab/>
      </w:r>
      <w:r>
        <w:tab/>
      </w:r>
      <w:r>
        <w:tab/>
      </w:r>
      <w:r>
        <w:tab/>
      </w:r>
      <w:r>
        <w:tab/>
        <w:t>-----------</w:t>
      </w:r>
    </w:p>
    <w:p w14:paraId="7D351A45" w14:textId="01A29066" w:rsidR="00B3410F" w:rsidRDefault="00B3410F" w:rsidP="00B3410F">
      <w:r>
        <w:rPr>
          <w:sz w:val="18"/>
        </w:rPr>
        <w:tab/>
      </w:r>
      <w:r>
        <w:rPr>
          <w:sz w:val="18"/>
        </w:rPr>
        <w:tab/>
      </w:r>
      <w:r>
        <w:rPr>
          <w:sz w:val="18"/>
        </w:rPr>
        <w:tab/>
      </w:r>
      <w:r w:rsidR="00A500C0">
        <w:t>Total Costs</w:t>
      </w:r>
      <w:r w:rsidR="00A500C0">
        <w:tab/>
      </w:r>
      <w:r w:rsidR="00A500C0">
        <w:tab/>
      </w:r>
      <w:r w:rsidR="00A500C0">
        <w:tab/>
        <w:t>$</w:t>
      </w:r>
      <w:r w:rsidR="00E15353">
        <w:t>10.</w:t>
      </w:r>
      <w:r w:rsidR="00EB1613">
        <w:t>625</w:t>
      </w:r>
      <w:r>
        <w:t>.00</w:t>
      </w:r>
    </w:p>
    <w:p w14:paraId="7D351A46" w14:textId="77777777" w:rsidR="004234DA" w:rsidRDefault="004234DA" w:rsidP="00B3410F"/>
    <w:p w14:paraId="7D351A47" w14:textId="74942689" w:rsidR="004234DA" w:rsidRDefault="004234DA">
      <w:pPr>
        <w:outlineLvl w:val="0"/>
      </w:pPr>
      <w:r>
        <w:tab/>
      </w:r>
      <w:r w:rsidRPr="00C04CEC">
        <w:t>There is a $</w:t>
      </w:r>
      <w:r w:rsidR="00916864">
        <w:t>1</w:t>
      </w:r>
      <w:r w:rsidR="00DB4B3E">
        <w:t>25</w:t>
      </w:r>
      <w:r w:rsidRPr="00C04CEC">
        <w:t xml:space="preserve">.00 </w:t>
      </w:r>
      <w:r w:rsidR="002A0A4B">
        <w:t>deposit</w:t>
      </w:r>
      <w:r w:rsidR="00916864">
        <w:t>, $100 of which is non-refundable</w:t>
      </w:r>
      <w:r w:rsidRPr="00C04CEC">
        <w:t>.</w:t>
      </w:r>
      <w:r>
        <w:t xml:space="preserve">  This fee </w:t>
      </w:r>
      <w:r w:rsidR="00C04CEC">
        <w:t>will</w:t>
      </w:r>
      <w:r>
        <w:t xml:space="preserve"> be applied towards tuition.</w:t>
      </w:r>
      <w:r w:rsidR="00C04CEC">
        <w:t xml:space="preserve">  The enrollment f</w:t>
      </w:r>
      <w:r w:rsidR="00916864">
        <w:t>ee is already included in the $</w:t>
      </w:r>
      <w:r w:rsidR="00015D12">
        <w:t>10,625</w:t>
      </w:r>
      <w:r w:rsidR="00C04CEC">
        <w:t>.00 total.</w:t>
      </w:r>
    </w:p>
    <w:p w14:paraId="2BD1AB16" w14:textId="4B5814B9" w:rsidR="00A663CD" w:rsidRDefault="00F415A1" w:rsidP="00F415A1">
      <w:pPr>
        <w:outlineLvl w:val="0"/>
      </w:pPr>
      <w:r>
        <w:t>*Books</w:t>
      </w:r>
      <w:r w:rsidR="00DC3DA7">
        <w:t xml:space="preserve"> &amp; Equipment are not ordered until they are paid for.</w:t>
      </w:r>
      <w:r w:rsidR="00A84629">
        <w:t xml:space="preserve"> Once they are purchase</w:t>
      </w:r>
      <w:r w:rsidR="00B67606">
        <w:t>d</w:t>
      </w:r>
      <w:r w:rsidR="00A84629">
        <w:t xml:space="preserve"> </w:t>
      </w:r>
      <w:r w:rsidR="00B67606">
        <w:t xml:space="preserve">there is no refund on those items. </w:t>
      </w:r>
    </w:p>
    <w:p w14:paraId="7D351A48" w14:textId="77777777" w:rsidR="004234DA" w:rsidRDefault="004234DA"/>
    <w:p w14:paraId="7D351A49" w14:textId="77777777" w:rsidR="00D560FC" w:rsidRDefault="004234DA">
      <w:r>
        <w:tab/>
        <w:t xml:space="preserve">The tuition may be paid by using the Alaska </w:t>
      </w:r>
      <w:r w:rsidR="008E5484">
        <w:t>Student Loan</w:t>
      </w:r>
      <w:r>
        <w:t xml:space="preserve">, if you meet all the requirements of the Loan Program.  A tuition payment plan is available for those not using the Alaska </w:t>
      </w:r>
      <w:r w:rsidR="008F08A5">
        <w:t>Supplemental</w:t>
      </w:r>
      <w:r>
        <w:t xml:space="preserve"> Education Loan</w:t>
      </w:r>
      <w:r w:rsidR="008E5484">
        <w:t>, the Alaska Family Education Loan,</w:t>
      </w:r>
      <w:r>
        <w:t xml:space="preserve"> or other funding agencies.  Otherwise, tuition is payable on the first day of class.  Please see the sample payment schedule at the end of this brochure.</w:t>
      </w:r>
    </w:p>
    <w:p w14:paraId="7D351A4A" w14:textId="77777777" w:rsidR="00E45AD1" w:rsidRDefault="00E45AD1"/>
    <w:p w14:paraId="7D351A4B" w14:textId="77777777" w:rsidR="00E45AD1" w:rsidRDefault="00E45AD1"/>
    <w:p w14:paraId="7D351A4C" w14:textId="77777777" w:rsidR="008E5484" w:rsidRDefault="004234DA" w:rsidP="008E5484">
      <w:pPr>
        <w:jc w:val="center"/>
        <w:outlineLvl w:val="0"/>
        <w:rPr>
          <w:b/>
          <w:sz w:val="24"/>
          <w:szCs w:val="24"/>
        </w:rPr>
      </w:pPr>
      <w:r>
        <w:rPr>
          <w:b/>
          <w:sz w:val="24"/>
          <w:szCs w:val="24"/>
        </w:rPr>
        <w:t xml:space="preserve">The Alaska </w:t>
      </w:r>
      <w:r w:rsidR="009E4A1C">
        <w:rPr>
          <w:b/>
          <w:sz w:val="24"/>
          <w:szCs w:val="24"/>
        </w:rPr>
        <w:t>Supplemental</w:t>
      </w:r>
      <w:r>
        <w:rPr>
          <w:b/>
          <w:sz w:val="24"/>
          <w:szCs w:val="24"/>
        </w:rPr>
        <w:t xml:space="preserve"> Education Loan Program</w:t>
      </w:r>
      <w:r w:rsidR="008E5484">
        <w:rPr>
          <w:b/>
          <w:sz w:val="24"/>
          <w:szCs w:val="24"/>
        </w:rPr>
        <w:t xml:space="preserve"> </w:t>
      </w:r>
    </w:p>
    <w:p w14:paraId="7D351A4D" w14:textId="77777777" w:rsidR="008E5484" w:rsidRDefault="008E5484" w:rsidP="008E5484">
      <w:pPr>
        <w:jc w:val="center"/>
        <w:outlineLvl w:val="0"/>
        <w:rPr>
          <w:b/>
          <w:sz w:val="24"/>
          <w:szCs w:val="24"/>
        </w:rPr>
      </w:pPr>
      <w:r>
        <w:rPr>
          <w:b/>
          <w:sz w:val="24"/>
          <w:szCs w:val="24"/>
        </w:rPr>
        <w:t xml:space="preserve">&amp; </w:t>
      </w:r>
    </w:p>
    <w:p w14:paraId="7D351A4E" w14:textId="77777777" w:rsidR="004234DA" w:rsidRDefault="008E5484" w:rsidP="008E5484">
      <w:pPr>
        <w:jc w:val="center"/>
        <w:outlineLvl w:val="0"/>
        <w:rPr>
          <w:b/>
          <w:sz w:val="24"/>
          <w:szCs w:val="24"/>
        </w:rPr>
      </w:pPr>
      <w:r>
        <w:rPr>
          <w:b/>
          <w:sz w:val="24"/>
          <w:szCs w:val="24"/>
        </w:rPr>
        <w:t>The Alaska Family Education Loan Program</w:t>
      </w:r>
    </w:p>
    <w:p w14:paraId="7D351A4F" w14:textId="77777777" w:rsidR="00E45AD1" w:rsidRDefault="00E45AD1" w:rsidP="008E5484">
      <w:pPr>
        <w:jc w:val="center"/>
        <w:outlineLvl w:val="0"/>
        <w:rPr>
          <w:b/>
          <w:sz w:val="24"/>
          <w:szCs w:val="24"/>
        </w:rPr>
      </w:pPr>
      <w:r>
        <w:rPr>
          <w:b/>
          <w:sz w:val="24"/>
          <w:szCs w:val="24"/>
        </w:rPr>
        <w:t>&amp;</w:t>
      </w:r>
    </w:p>
    <w:p w14:paraId="7D351A50" w14:textId="77777777" w:rsidR="00E45AD1" w:rsidRDefault="00E45AD1" w:rsidP="00E45AD1">
      <w:pPr>
        <w:jc w:val="center"/>
        <w:outlineLvl w:val="0"/>
        <w:rPr>
          <w:b/>
          <w:sz w:val="24"/>
          <w:szCs w:val="24"/>
        </w:rPr>
      </w:pPr>
      <w:r>
        <w:rPr>
          <w:b/>
          <w:sz w:val="24"/>
          <w:szCs w:val="24"/>
        </w:rPr>
        <w:t>The Alaska Performance Scholarship</w:t>
      </w:r>
    </w:p>
    <w:p w14:paraId="7D351A51" w14:textId="77777777" w:rsidR="004234DA" w:rsidRDefault="004234DA">
      <w:pPr>
        <w:rPr>
          <w:b/>
          <w:sz w:val="24"/>
          <w:szCs w:val="24"/>
        </w:rPr>
      </w:pPr>
    </w:p>
    <w:p w14:paraId="7D351A52" w14:textId="77777777" w:rsidR="004234DA" w:rsidRDefault="004234DA">
      <w:pPr>
        <w:rPr>
          <w:u w:val="single"/>
        </w:rPr>
      </w:pPr>
      <w:r>
        <w:rPr>
          <w:b/>
          <w:sz w:val="24"/>
          <w:szCs w:val="24"/>
        </w:rPr>
        <w:tab/>
      </w:r>
      <w:r>
        <w:t xml:space="preserve">The Alaska </w:t>
      </w:r>
      <w:r w:rsidR="009E4A1C">
        <w:t>Supplemental</w:t>
      </w:r>
      <w:r>
        <w:t xml:space="preserve"> Education Loan </w:t>
      </w:r>
      <w:r w:rsidR="008E5484">
        <w:t>and the Alaska Family Education Loan Program are</w:t>
      </w:r>
      <w:r w:rsidR="00E45AD1">
        <w:t xml:space="preserve"> the </w:t>
      </w:r>
      <w:r>
        <w:t>financial aid available at Trend Setters.  For information about th</w:t>
      </w:r>
      <w:r w:rsidR="008E5484">
        <w:t>ese</w:t>
      </w:r>
      <w:r>
        <w:t xml:space="preserve"> Loan Program</w:t>
      </w:r>
      <w:r w:rsidR="008E5484">
        <w:t>s</w:t>
      </w:r>
      <w:r>
        <w:t>, contact either Trend Setters or the Alaska Commission on Postsecondary Education in Anchorage</w:t>
      </w:r>
      <w:r w:rsidR="009E4A1C">
        <w:t xml:space="preserve">.  </w:t>
      </w:r>
      <w:r w:rsidR="009E4A1C" w:rsidRPr="009E4A1C">
        <w:rPr>
          <w:u w:val="single"/>
        </w:rPr>
        <w:t>This is the Alaska Student Loan.</w:t>
      </w:r>
    </w:p>
    <w:p w14:paraId="7D351A53" w14:textId="77777777" w:rsidR="009E4A1C" w:rsidRDefault="009E4A1C"/>
    <w:p w14:paraId="7D351A54" w14:textId="77777777" w:rsidR="004234DA" w:rsidRDefault="004234DA">
      <w:r>
        <w:tab/>
        <w:t xml:space="preserve"> Loan</w:t>
      </w:r>
      <w:r w:rsidR="00E45AD1">
        <w:t>/scholarship</w:t>
      </w:r>
      <w:r>
        <w:t xml:space="preserve"> checks are sent to the school for disbursement.  </w:t>
      </w:r>
      <w:r w:rsidR="000E1AE7">
        <w:t>The</w:t>
      </w:r>
      <w:r w:rsidR="00E45AD1">
        <w:t xml:space="preserve"> funds</w:t>
      </w:r>
      <w:r>
        <w:t xml:space="preserve"> </w:t>
      </w:r>
      <w:r w:rsidR="00E45AD1">
        <w:t>are</w:t>
      </w:r>
      <w:r>
        <w:t xml:space="preserve"> disbursed in two checks.  If the student borrows more than the tuition and fees, the school will write them a business check for the balance when the second check is negotiated.  Books, equipment and fees are paid first, then tuition.  The student will receive the remainder, if any, of the loan</w:t>
      </w:r>
      <w:r w:rsidR="00E45AD1">
        <w:t xml:space="preserve"> or scholarship</w:t>
      </w:r>
      <w:r>
        <w:t xml:space="preserve"> after all fees are paid.</w:t>
      </w:r>
    </w:p>
    <w:p w14:paraId="7D351A55" w14:textId="77777777" w:rsidR="004234DA" w:rsidRDefault="004234DA"/>
    <w:p w14:paraId="7D351A56" w14:textId="77777777" w:rsidR="004234DA" w:rsidRDefault="00E45AD1">
      <w:r>
        <w:tab/>
        <w:t>Student l</w:t>
      </w:r>
      <w:r w:rsidR="004234DA">
        <w:t>oan</w:t>
      </w:r>
      <w:r>
        <w:t xml:space="preserve"> and scholarship</w:t>
      </w:r>
      <w:r w:rsidR="004234DA">
        <w:t xml:space="preserve"> checks are negotiated only if the student meets good standing </w:t>
      </w:r>
      <w:r>
        <w:t xml:space="preserve">requirements of the </w:t>
      </w:r>
      <w:r w:rsidR="004234DA">
        <w:t>Program.  Students must average at least 40 hours per week of attendance.  Excused absences of not more than 6.0 hours per week may be added into the weekly attendance to establish the required 40 hours per week.  Students must average 75% on written tests to maintain academic good standing.</w:t>
      </w:r>
    </w:p>
    <w:p w14:paraId="7D351A57" w14:textId="77777777" w:rsidR="00F83FC9" w:rsidRDefault="00F83FC9"/>
    <w:p w14:paraId="7D351A58" w14:textId="21B4ACB8" w:rsidR="00F83FC9" w:rsidRDefault="00F83FC9">
      <w:r>
        <w:lastRenderedPageBreak/>
        <w:tab/>
      </w:r>
      <w:r w:rsidRPr="00F83FC9">
        <w:rPr>
          <w:b/>
        </w:rPr>
        <w:t>If needed, a student may use both loans</w:t>
      </w:r>
      <w:r w:rsidR="00E45AD1">
        <w:rPr>
          <w:b/>
        </w:rPr>
        <w:t xml:space="preserve"> and/or the scholarship</w:t>
      </w:r>
      <w:r w:rsidRPr="00F83FC9">
        <w:rPr>
          <w:b/>
        </w:rPr>
        <w:t>.</w:t>
      </w:r>
      <w:r>
        <w:t xml:space="preserve">  The ASELP is borrowed on behalf of the student and the </w:t>
      </w:r>
      <w:r w:rsidR="005C0755">
        <w:t>FEL</w:t>
      </w:r>
      <w:r>
        <w:t xml:space="preserve"> is borrowed on behalf of a family member for the student.</w:t>
      </w:r>
    </w:p>
    <w:p w14:paraId="7D351A59" w14:textId="77777777" w:rsidR="004234DA" w:rsidRDefault="004234DA"/>
    <w:p w14:paraId="7D351A5A" w14:textId="77777777" w:rsidR="002362BC" w:rsidRDefault="002362BC">
      <w:r>
        <w:t xml:space="preserve">For more information about any of the Loan Programs and/or the Alaska Performance Scholarship visit </w:t>
      </w:r>
      <w:hyperlink r:id="rId10" w:history="1">
        <w:r w:rsidRPr="00623BE2">
          <w:rPr>
            <w:rStyle w:val="Hyperlink"/>
          </w:rPr>
          <w:t>http://acpe.alaska.gov</w:t>
        </w:r>
      </w:hyperlink>
      <w:r>
        <w:t xml:space="preserve"> or call their customer service line at 800-441-2962.</w:t>
      </w:r>
    </w:p>
    <w:p w14:paraId="7D351A5B" w14:textId="77777777" w:rsidR="00E45AD1" w:rsidRPr="00E45AD1" w:rsidRDefault="00E45AD1">
      <w:pPr>
        <w:rPr>
          <w:u w:val="single"/>
        </w:rPr>
      </w:pPr>
    </w:p>
    <w:p w14:paraId="662A2915" w14:textId="628295B2" w:rsidR="0226E5FA" w:rsidRDefault="0226E5FA" w:rsidP="0226E5FA">
      <w:pPr>
        <w:outlineLvl w:val="0"/>
        <w:rPr>
          <w:b/>
          <w:bCs/>
          <w:sz w:val="22"/>
          <w:szCs w:val="22"/>
        </w:rPr>
      </w:pPr>
    </w:p>
    <w:p w14:paraId="2B76DD76" w14:textId="46C1AF05" w:rsidR="0226E5FA" w:rsidRDefault="0226E5FA" w:rsidP="0226E5FA">
      <w:pPr>
        <w:outlineLvl w:val="0"/>
        <w:rPr>
          <w:b/>
          <w:bCs/>
          <w:sz w:val="22"/>
          <w:szCs w:val="22"/>
        </w:rPr>
      </w:pPr>
    </w:p>
    <w:p w14:paraId="7A40A5CE" w14:textId="64DA9125" w:rsidR="0226E5FA" w:rsidRDefault="0226E5FA" w:rsidP="0226E5FA">
      <w:pPr>
        <w:outlineLvl w:val="0"/>
        <w:rPr>
          <w:b/>
          <w:bCs/>
          <w:sz w:val="22"/>
          <w:szCs w:val="22"/>
        </w:rPr>
      </w:pPr>
    </w:p>
    <w:p w14:paraId="3CCF12BD" w14:textId="56DEA81C" w:rsidR="0226E5FA" w:rsidRDefault="0226E5FA" w:rsidP="0226E5FA">
      <w:pPr>
        <w:outlineLvl w:val="0"/>
        <w:rPr>
          <w:b/>
          <w:bCs/>
          <w:sz w:val="22"/>
          <w:szCs w:val="22"/>
        </w:rPr>
      </w:pPr>
    </w:p>
    <w:p w14:paraId="0C2D816C" w14:textId="0B9C0863" w:rsidR="0226E5FA" w:rsidRDefault="0226E5FA" w:rsidP="0226E5FA">
      <w:pPr>
        <w:outlineLvl w:val="0"/>
        <w:rPr>
          <w:b/>
          <w:bCs/>
          <w:sz w:val="22"/>
          <w:szCs w:val="22"/>
        </w:rPr>
      </w:pPr>
    </w:p>
    <w:p w14:paraId="4A26982A" w14:textId="6C07ED90" w:rsidR="0226E5FA" w:rsidRDefault="0226E5FA" w:rsidP="0226E5FA">
      <w:pPr>
        <w:outlineLvl w:val="0"/>
        <w:rPr>
          <w:b/>
          <w:bCs/>
          <w:sz w:val="22"/>
          <w:szCs w:val="22"/>
        </w:rPr>
      </w:pPr>
    </w:p>
    <w:p w14:paraId="3B8DA6DB" w14:textId="09CFF981" w:rsidR="0226E5FA" w:rsidRDefault="0226E5FA" w:rsidP="0226E5FA">
      <w:pPr>
        <w:outlineLvl w:val="0"/>
        <w:rPr>
          <w:b/>
          <w:bCs/>
          <w:sz w:val="22"/>
          <w:szCs w:val="22"/>
        </w:rPr>
      </w:pPr>
    </w:p>
    <w:p w14:paraId="36235EE4" w14:textId="77777777" w:rsidR="00057029" w:rsidRDefault="00057029">
      <w:pPr>
        <w:outlineLvl w:val="0"/>
        <w:rPr>
          <w:b/>
          <w:sz w:val="22"/>
          <w:szCs w:val="22"/>
        </w:rPr>
      </w:pPr>
    </w:p>
    <w:p w14:paraId="726073E3" w14:textId="77777777" w:rsidR="00C370C7" w:rsidRDefault="00C370C7">
      <w:pPr>
        <w:outlineLvl w:val="0"/>
        <w:rPr>
          <w:b/>
          <w:sz w:val="22"/>
          <w:szCs w:val="22"/>
        </w:rPr>
      </w:pPr>
    </w:p>
    <w:p w14:paraId="7D351A5C" w14:textId="2D24A87C" w:rsidR="004234DA" w:rsidRDefault="00057029">
      <w:pPr>
        <w:outlineLvl w:val="0"/>
        <w:rPr>
          <w:b/>
          <w:sz w:val="22"/>
          <w:szCs w:val="22"/>
        </w:rPr>
      </w:pPr>
      <w:r>
        <w:rPr>
          <w:b/>
          <w:sz w:val="22"/>
          <w:szCs w:val="22"/>
        </w:rPr>
        <w:t>*</w:t>
      </w:r>
      <w:r w:rsidR="004234DA">
        <w:rPr>
          <w:b/>
          <w:sz w:val="22"/>
          <w:szCs w:val="22"/>
        </w:rPr>
        <w:t>Supplies</w:t>
      </w:r>
    </w:p>
    <w:p w14:paraId="7D351A5D" w14:textId="77777777" w:rsidR="004234DA" w:rsidRDefault="004234DA"/>
    <w:p w14:paraId="7D351A5E" w14:textId="77777777" w:rsidR="004234DA" w:rsidRDefault="004234DA" w:rsidP="00C04CEC">
      <w:pPr>
        <w:ind w:firstLine="720"/>
      </w:pPr>
      <w:r>
        <w:t>In addition to the above fees, most students purchase additional equipment and hairdressing supplies during the course to make styling easier.  Many of these items are available for sale at the school.  Students receive a discount from retail prices.  On average, a student may spend $</w:t>
      </w:r>
      <w:r w:rsidR="006E443C">
        <w:t>20</w:t>
      </w:r>
      <w:r>
        <w:t>0.00 on additional or upgraded equipment and supplies.</w:t>
      </w:r>
    </w:p>
    <w:p w14:paraId="7D351A5F" w14:textId="77777777" w:rsidR="00C04CEC" w:rsidRDefault="00C04CEC" w:rsidP="00C04CEC">
      <w:pPr>
        <w:ind w:firstLine="720"/>
      </w:pPr>
    </w:p>
    <w:p w14:paraId="1F5C4F2D" w14:textId="58CA0E87" w:rsidR="00D560FC" w:rsidRDefault="00D560FC" w:rsidP="30ABDB12">
      <w:pPr>
        <w:ind w:firstLine="720"/>
      </w:pPr>
    </w:p>
    <w:p w14:paraId="7D351A60" w14:textId="4D02A9E3" w:rsidR="00D560FC" w:rsidRDefault="0226E5FA" w:rsidP="30ABDB12">
      <w:pPr>
        <w:ind w:firstLine="720"/>
      </w:pPr>
      <w:r>
        <w:t>Trend Setters supplies shampoos, conditioners, and chemicals used by students in the salon.  Styling aids, such as hair spray, mousses, and gels are provided by the students.  The cost of styling aids might be offset by tips received in the salon.</w:t>
      </w:r>
    </w:p>
    <w:p w14:paraId="563DA3A0" w14:textId="21CC6FEB" w:rsidR="00495A06" w:rsidRDefault="00495A06" w:rsidP="30ABDB12">
      <w:pPr>
        <w:ind w:firstLine="720"/>
      </w:pPr>
    </w:p>
    <w:p w14:paraId="1D9E361E" w14:textId="44E4F526" w:rsidR="00495A06" w:rsidRDefault="00495A06" w:rsidP="30ABDB12">
      <w:pPr>
        <w:spacing w:line="259" w:lineRule="auto"/>
        <w:ind w:firstLine="720"/>
      </w:pPr>
    </w:p>
    <w:p w14:paraId="5A6BC0B4" w14:textId="2D1EBC98" w:rsidR="00495A06" w:rsidRDefault="30ABDB12" w:rsidP="30ABDB12">
      <w:pPr>
        <w:spacing w:line="259" w:lineRule="auto"/>
        <w:ind w:firstLine="720"/>
      </w:pPr>
      <w:r>
        <w:t xml:space="preserve">Costs for testing and licensing are not included in the tuition. These fees are to be paid the State of Alaska through the Board of Barbers and Hairdresser. </w:t>
      </w:r>
    </w:p>
    <w:p w14:paraId="4729E088" w14:textId="3CB83B65" w:rsidR="00495A06" w:rsidRDefault="30ABDB12" w:rsidP="30ABDB12">
      <w:pPr>
        <w:spacing w:line="259" w:lineRule="auto"/>
        <w:ind w:firstLine="720"/>
      </w:pPr>
      <w:r>
        <w:t>The</w:t>
      </w:r>
      <w:r w:rsidRPr="30ABDB12">
        <w:rPr>
          <w:b/>
          <w:bCs/>
        </w:rPr>
        <w:t xml:space="preserve"> Licensing fees</w:t>
      </w:r>
      <w:r>
        <w:t xml:space="preserve"> are as follows:</w:t>
      </w:r>
    </w:p>
    <w:p w14:paraId="21365B1E" w14:textId="7BBB9239" w:rsidR="00495A06" w:rsidRDefault="00495A06" w:rsidP="30ABDB12">
      <w:pPr>
        <w:spacing w:line="259" w:lineRule="auto"/>
        <w:ind w:firstLine="720"/>
      </w:pPr>
    </w:p>
    <w:p w14:paraId="22E8BF16" w14:textId="54794828" w:rsidR="00495A06" w:rsidRDefault="30ABDB12" w:rsidP="30ABDB12">
      <w:pPr>
        <w:spacing w:line="259" w:lineRule="auto"/>
        <w:jc w:val="both"/>
      </w:pPr>
      <w:r>
        <w:t xml:space="preserve">      Nonrefundable Application Fee                 $150</w:t>
      </w:r>
    </w:p>
    <w:p w14:paraId="1554CD09" w14:textId="3D264C88" w:rsidR="00495A06" w:rsidRDefault="30ABDB12" w:rsidP="30ABDB12">
      <w:pPr>
        <w:spacing w:line="259" w:lineRule="auto"/>
        <w:jc w:val="both"/>
      </w:pPr>
      <w:r>
        <w:t xml:space="preserve">      Initial (Permanent) License Fee                 $180  </w:t>
      </w:r>
    </w:p>
    <w:p w14:paraId="21F71506" w14:textId="0361AFE9" w:rsidR="00495A06" w:rsidRDefault="30ABDB12" w:rsidP="30ABDB12">
      <w:pPr>
        <w:spacing w:line="259" w:lineRule="auto"/>
        <w:jc w:val="both"/>
      </w:pPr>
      <w:r>
        <w:t xml:space="preserve">      Temporary Permit (If desired)                   $100 </w:t>
      </w:r>
    </w:p>
    <w:p w14:paraId="27B34967" w14:textId="0A1CF109" w:rsidR="00495A06" w:rsidRDefault="30ABDB12" w:rsidP="30ABDB12">
      <w:pPr>
        <w:spacing w:line="259" w:lineRule="auto"/>
        <w:jc w:val="both"/>
        <w:rPr>
          <w:u w:val="single"/>
        </w:rPr>
      </w:pPr>
      <w:r>
        <w:t xml:space="preserve">      </w:t>
      </w:r>
      <w:r w:rsidRPr="30ABDB12">
        <w:rPr>
          <w:u w:val="single"/>
        </w:rPr>
        <w:t xml:space="preserve">Proctor Testing                                           $90   </w:t>
      </w:r>
    </w:p>
    <w:p w14:paraId="720B0288" w14:textId="30277EC1" w:rsidR="00495A06" w:rsidRDefault="00495A06" w:rsidP="30ABDB12">
      <w:pPr>
        <w:spacing w:line="259" w:lineRule="auto"/>
        <w:jc w:val="both"/>
      </w:pPr>
    </w:p>
    <w:p w14:paraId="7E9AFA5B" w14:textId="34B89391" w:rsidR="00495A06" w:rsidRDefault="0226E5FA" w:rsidP="30ABDB12">
      <w:pPr>
        <w:spacing w:line="259" w:lineRule="auto"/>
        <w:jc w:val="both"/>
      </w:pPr>
      <w:r>
        <w:t xml:space="preserve">      Total                                                           $520                   </w:t>
      </w:r>
    </w:p>
    <w:p w14:paraId="5DE90A47" w14:textId="69FBF954" w:rsidR="00495A06" w:rsidRDefault="00495A06" w:rsidP="0226E5FA">
      <w:pPr>
        <w:spacing w:line="259" w:lineRule="auto"/>
        <w:ind w:left="720" w:firstLine="720"/>
        <w:jc w:val="both"/>
        <w:rPr>
          <w:b/>
          <w:bCs/>
          <w:sz w:val="30"/>
          <w:szCs w:val="30"/>
        </w:rPr>
      </w:pPr>
    </w:p>
    <w:p w14:paraId="191D2766" w14:textId="77777777" w:rsidR="000B172E" w:rsidRDefault="000B172E" w:rsidP="0226E5FA">
      <w:pPr>
        <w:spacing w:line="259" w:lineRule="auto"/>
        <w:ind w:left="720" w:firstLine="720"/>
        <w:jc w:val="both"/>
        <w:rPr>
          <w:b/>
          <w:bCs/>
          <w:sz w:val="30"/>
          <w:szCs w:val="30"/>
        </w:rPr>
      </w:pPr>
    </w:p>
    <w:p w14:paraId="11622B31" w14:textId="77777777" w:rsidR="000B172E" w:rsidRPr="000E73C5" w:rsidRDefault="000B172E" w:rsidP="000B172E">
      <w:pPr>
        <w:spacing w:line="259" w:lineRule="auto"/>
        <w:ind w:left="720" w:firstLine="720"/>
        <w:jc w:val="center"/>
      </w:pPr>
    </w:p>
    <w:p w14:paraId="75817A1F" w14:textId="77777777" w:rsidR="000B172E" w:rsidRDefault="000B172E" w:rsidP="0226E5FA">
      <w:pPr>
        <w:spacing w:line="259" w:lineRule="auto"/>
        <w:ind w:left="720" w:firstLine="720"/>
        <w:jc w:val="both"/>
        <w:rPr>
          <w:b/>
          <w:bCs/>
          <w:sz w:val="30"/>
          <w:szCs w:val="30"/>
        </w:rPr>
      </w:pPr>
    </w:p>
    <w:p w14:paraId="54CAB39F" w14:textId="23CA91E7" w:rsidR="00495A06" w:rsidRDefault="00495A06" w:rsidP="0226E5FA">
      <w:pPr>
        <w:spacing w:line="259" w:lineRule="auto"/>
        <w:ind w:left="720" w:firstLine="720"/>
        <w:jc w:val="center"/>
        <w:rPr>
          <w:b/>
          <w:bCs/>
          <w:sz w:val="30"/>
          <w:szCs w:val="30"/>
        </w:rPr>
      </w:pPr>
    </w:p>
    <w:p w14:paraId="37BE0A5E" w14:textId="7581E08D" w:rsidR="00495A06" w:rsidRDefault="00495A06" w:rsidP="0226E5FA">
      <w:pPr>
        <w:spacing w:line="259" w:lineRule="auto"/>
        <w:ind w:left="720" w:firstLine="720"/>
        <w:jc w:val="center"/>
        <w:rPr>
          <w:b/>
          <w:bCs/>
          <w:sz w:val="30"/>
          <w:szCs w:val="30"/>
        </w:rPr>
      </w:pPr>
    </w:p>
    <w:p w14:paraId="2F8BA707" w14:textId="23096AF3" w:rsidR="00874C4E" w:rsidRDefault="00874C4E" w:rsidP="00874C4E">
      <w:pPr>
        <w:spacing w:line="259" w:lineRule="auto"/>
        <w:ind w:left="720" w:firstLine="720"/>
        <w:rPr>
          <w:b/>
          <w:bCs/>
          <w:sz w:val="30"/>
          <w:szCs w:val="30"/>
        </w:rPr>
      </w:pPr>
    </w:p>
    <w:p w14:paraId="4E15E621" w14:textId="7F1632F2" w:rsidR="00495A06" w:rsidRDefault="00495A06" w:rsidP="0226E5FA">
      <w:pPr>
        <w:spacing w:line="259" w:lineRule="auto"/>
        <w:ind w:left="720" w:firstLine="720"/>
        <w:jc w:val="center"/>
        <w:rPr>
          <w:b/>
          <w:bCs/>
          <w:sz w:val="30"/>
          <w:szCs w:val="30"/>
        </w:rPr>
      </w:pPr>
    </w:p>
    <w:p w14:paraId="68CF72D7" w14:textId="0BFB8282" w:rsidR="00495A06" w:rsidRDefault="00495A06" w:rsidP="0226E5FA">
      <w:pPr>
        <w:spacing w:line="259" w:lineRule="auto"/>
        <w:ind w:left="720" w:firstLine="720"/>
        <w:jc w:val="center"/>
        <w:rPr>
          <w:b/>
          <w:bCs/>
          <w:sz w:val="30"/>
          <w:szCs w:val="30"/>
        </w:rPr>
      </w:pPr>
    </w:p>
    <w:p w14:paraId="71315ED9" w14:textId="552D8930" w:rsidR="00495A06" w:rsidRDefault="00495A06" w:rsidP="0226E5FA">
      <w:pPr>
        <w:spacing w:line="259" w:lineRule="auto"/>
        <w:ind w:left="720" w:firstLine="720"/>
        <w:jc w:val="center"/>
        <w:rPr>
          <w:b/>
          <w:bCs/>
          <w:sz w:val="30"/>
          <w:szCs w:val="30"/>
        </w:rPr>
      </w:pPr>
    </w:p>
    <w:p w14:paraId="4D71CDBF" w14:textId="0C5CE8AB" w:rsidR="00495A06" w:rsidRDefault="00495A06" w:rsidP="0226E5FA">
      <w:pPr>
        <w:spacing w:line="259" w:lineRule="auto"/>
        <w:ind w:left="720" w:firstLine="720"/>
        <w:jc w:val="center"/>
        <w:rPr>
          <w:b/>
          <w:bCs/>
          <w:sz w:val="30"/>
          <w:szCs w:val="30"/>
        </w:rPr>
      </w:pPr>
    </w:p>
    <w:p w14:paraId="4897AC62" w14:textId="54CA6991" w:rsidR="00495A06" w:rsidRDefault="00495A06" w:rsidP="0226E5FA">
      <w:pPr>
        <w:spacing w:line="259" w:lineRule="auto"/>
        <w:ind w:left="720" w:firstLine="720"/>
        <w:jc w:val="center"/>
        <w:rPr>
          <w:b/>
          <w:bCs/>
          <w:sz w:val="30"/>
          <w:szCs w:val="30"/>
        </w:rPr>
      </w:pPr>
    </w:p>
    <w:p w14:paraId="494EC31C" w14:textId="77777777" w:rsidR="009334BD" w:rsidRDefault="009334BD" w:rsidP="00465287">
      <w:pPr>
        <w:spacing w:line="259" w:lineRule="auto"/>
        <w:jc w:val="center"/>
        <w:rPr>
          <w:b/>
          <w:bCs/>
          <w:sz w:val="30"/>
          <w:szCs w:val="30"/>
        </w:rPr>
      </w:pPr>
    </w:p>
    <w:p w14:paraId="2902FC35" w14:textId="77777777" w:rsidR="009334BD" w:rsidRDefault="009334BD" w:rsidP="00465287">
      <w:pPr>
        <w:spacing w:line="259" w:lineRule="auto"/>
        <w:jc w:val="center"/>
        <w:rPr>
          <w:b/>
          <w:bCs/>
          <w:sz w:val="30"/>
          <w:szCs w:val="30"/>
        </w:rPr>
      </w:pPr>
    </w:p>
    <w:p w14:paraId="70CE204A" w14:textId="77777777" w:rsidR="009334BD" w:rsidRDefault="009334BD" w:rsidP="00465287">
      <w:pPr>
        <w:spacing w:line="259" w:lineRule="auto"/>
        <w:jc w:val="center"/>
        <w:rPr>
          <w:b/>
          <w:bCs/>
          <w:sz w:val="30"/>
          <w:szCs w:val="30"/>
        </w:rPr>
      </w:pPr>
    </w:p>
    <w:p w14:paraId="21E044B6" w14:textId="77777777" w:rsidR="009334BD" w:rsidRDefault="009334BD" w:rsidP="00465287">
      <w:pPr>
        <w:spacing w:line="259" w:lineRule="auto"/>
        <w:jc w:val="center"/>
        <w:rPr>
          <w:b/>
          <w:bCs/>
          <w:sz w:val="30"/>
          <w:szCs w:val="30"/>
        </w:rPr>
      </w:pPr>
    </w:p>
    <w:p w14:paraId="52E4E3FB" w14:textId="77777777" w:rsidR="009334BD" w:rsidRDefault="009334BD" w:rsidP="00465287">
      <w:pPr>
        <w:spacing w:line="259" w:lineRule="auto"/>
        <w:jc w:val="center"/>
        <w:rPr>
          <w:b/>
          <w:bCs/>
          <w:sz w:val="30"/>
          <w:szCs w:val="30"/>
        </w:rPr>
      </w:pPr>
    </w:p>
    <w:p w14:paraId="263BEA07" w14:textId="77777777" w:rsidR="00DB0BCD" w:rsidRDefault="00DB0BCD" w:rsidP="00465287">
      <w:pPr>
        <w:spacing w:line="259" w:lineRule="auto"/>
        <w:jc w:val="center"/>
        <w:rPr>
          <w:b/>
          <w:bCs/>
          <w:sz w:val="30"/>
          <w:szCs w:val="30"/>
        </w:rPr>
      </w:pPr>
    </w:p>
    <w:p w14:paraId="7D351A61" w14:textId="5FED1B44" w:rsidR="00495A06" w:rsidRDefault="0226E5FA" w:rsidP="00465287">
      <w:pPr>
        <w:spacing w:line="259" w:lineRule="auto"/>
        <w:jc w:val="center"/>
        <w:rPr>
          <w:b/>
          <w:bCs/>
          <w:sz w:val="30"/>
          <w:szCs w:val="30"/>
        </w:rPr>
      </w:pPr>
      <w:r w:rsidRPr="0226E5FA">
        <w:rPr>
          <w:b/>
          <w:bCs/>
          <w:sz w:val="30"/>
          <w:szCs w:val="30"/>
        </w:rPr>
        <w:t>Trend Setters School of Beauty</w:t>
      </w:r>
    </w:p>
    <w:p w14:paraId="7D351A62" w14:textId="2BF32BBF" w:rsidR="00495A06" w:rsidRDefault="0226E5FA" w:rsidP="005A17BA">
      <w:pPr>
        <w:jc w:val="center"/>
        <w:outlineLvl w:val="0"/>
        <w:rPr>
          <w:sz w:val="30"/>
          <w:szCs w:val="30"/>
        </w:rPr>
      </w:pPr>
      <w:r w:rsidRPr="0226E5FA">
        <w:rPr>
          <w:b/>
          <w:bCs/>
          <w:sz w:val="30"/>
          <w:szCs w:val="30"/>
        </w:rPr>
        <w:t>Payment Plan</w:t>
      </w:r>
    </w:p>
    <w:p w14:paraId="7D351A63" w14:textId="77777777" w:rsidR="00495A06" w:rsidRDefault="00495A06" w:rsidP="0226E5FA">
      <w:pPr>
        <w:jc w:val="center"/>
      </w:pPr>
    </w:p>
    <w:p w14:paraId="7D351A64" w14:textId="77777777" w:rsidR="00495A06" w:rsidRDefault="00495A06" w:rsidP="0226E5FA">
      <w:pPr>
        <w:jc w:val="center"/>
      </w:pPr>
    </w:p>
    <w:p w14:paraId="7D351A66" w14:textId="4F7091F2" w:rsidR="00495A06" w:rsidRDefault="0226E5FA" w:rsidP="0226E5FA">
      <w:r w:rsidRPr="0226E5FA">
        <w:rPr>
          <w:b/>
          <w:bCs/>
        </w:rPr>
        <w:t>Full-time Enrollment</w:t>
      </w:r>
      <w:r>
        <w:t xml:space="preserve"> Tuition and fees are as follows:</w:t>
      </w:r>
    </w:p>
    <w:p w14:paraId="7D351A67" w14:textId="77777777" w:rsidR="00495A06" w:rsidRDefault="00495A06" w:rsidP="00495A06"/>
    <w:p w14:paraId="7D351A68" w14:textId="1D31CFE4" w:rsidR="00B3410F" w:rsidRDefault="00495A06" w:rsidP="00B3410F">
      <w:r>
        <w:tab/>
      </w:r>
      <w:r>
        <w:tab/>
      </w:r>
      <w:r>
        <w:tab/>
      </w:r>
      <w:r w:rsidR="00B3410F">
        <w:t>Tuition: Cos. I &amp; II</w:t>
      </w:r>
      <w:r w:rsidR="00B3410F">
        <w:tab/>
      </w:r>
      <w:r w:rsidR="00B3410F">
        <w:tab/>
        <w:t>$</w:t>
      </w:r>
      <w:r w:rsidR="00F83141">
        <w:t>7</w:t>
      </w:r>
      <w:r w:rsidR="005E5A52">
        <w:t>5</w:t>
      </w:r>
      <w:r w:rsidR="00F83141">
        <w:t>00.00</w:t>
      </w:r>
    </w:p>
    <w:p w14:paraId="7D351A69" w14:textId="7C75AB4F" w:rsidR="00B3410F" w:rsidRDefault="00B3410F" w:rsidP="00B3410F">
      <w:r>
        <w:tab/>
      </w:r>
      <w:r>
        <w:tab/>
      </w:r>
      <w:r>
        <w:tab/>
        <w:t xml:space="preserve">Books &amp; Equipment </w:t>
      </w:r>
      <w:r>
        <w:tab/>
      </w:r>
      <w:r>
        <w:tab/>
        <w:t>$</w:t>
      </w:r>
      <w:r w:rsidR="005054EB">
        <w:t>300</w:t>
      </w:r>
      <w:r w:rsidR="00190F5F">
        <w:t>0.00</w:t>
      </w:r>
    </w:p>
    <w:p w14:paraId="7D351A6A" w14:textId="77777777" w:rsidR="00B3410F" w:rsidRDefault="00E328F8" w:rsidP="00B3410F">
      <w:pPr>
        <w:ind w:left="1440" w:firstLine="720"/>
      </w:pPr>
      <w:r>
        <w:t>Permit</w:t>
      </w:r>
      <w:r>
        <w:tab/>
      </w:r>
      <w:r>
        <w:tab/>
      </w:r>
      <w:r>
        <w:tab/>
      </w:r>
      <w:r>
        <w:tab/>
        <w:t>$  125</w:t>
      </w:r>
      <w:r w:rsidR="00B3410F">
        <w:t>.00</w:t>
      </w:r>
    </w:p>
    <w:p w14:paraId="7D351A6B" w14:textId="77777777" w:rsidR="00B3410F" w:rsidRDefault="00B3410F" w:rsidP="00B3410F">
      <w:r>
        <w:tab/>
      </w:r>
      <w:r>
        <w:tab/>
      </w:r>
      <w:r>
        <w:tab/>
      </w:r>
      <w:r>
        <w:tab/>
      </w:r>
      <w:r>
        <w:tab/>
      </w:r>
      <w:r>
        <w:tab/>
      </w:r>
      <w:r>
        <w:tab/>
        <w:t>-----------</w:t>
      </w:r>
    </w:p>
    <w:p w14:paraId="7D351A6C" w14:textId="62DF415C" w:rsidR="00B3410F" w:rsidRDefault="00B3410F" w:rsidP="00B3410F">
      <w:r>
        <w:rPr>
          <w:sz w:val="18"/>
        </w:rPr>
        <w:tab/>
      </w:r>
      <w:r>
        <w:rPr>
          <w:sz w:val="18"/>
        </w:rPr>
        <w:tab/>
      </w:r>
      <w:r>
        <w:rPr>
          <w:sz w:val="18"/>
        </w:rPr>
        <w:tab/>
      </w:r>
      <w:r w:rsidR="00E328F8">
        <w:t>Total Costs</w:t>
      </w:r>
      <w:r w:rsidR="00E328F8">
        <w:tab/>
      </w:r>
      <w:r w:rsidR="00E328F8">
        <w:tab/>
      </w:r>
      <w:r w:rsidR="00E328F8">
        <w:tab/>
        <w:t>$</w:t>
      </w:r>
      <w:r w:rsidR="005E5A52">
        <w:t>10,</w:t>
      </w:r>
      <w:r w:rsidR="00D517C3">
        <w:t>625</w:t>
      </w:r>
      <w:r>
        <w:t>.00</w:t>
      </w:r>
    </w:p>
    <w:p w14:paraId="7D351A6D" w14:textId="77777777" w:rsidR="00B3410F" w:rsidRDefault="00B3410F" w:rsidP="00495A06"/>
    <w:p w14:paraId="7D351A6E" w14:textId="6F32376F" w:rsidR="00495A06" w:rsidRDefault="30ABDB12" w:rsidP="00495A06">
      <w:r>
        <w:t>The payment plan consists of a minimum down payment of $</w:t>
      </w:r>
      <w:r w:rsidR="00D517C3">
        <w:t>550</w:t>
      </w:r>
      <w:r>
        <w:t xml:space="preserve">0 due </w:t>
      </w:r>
      <w:r w:rsidR="003D45D2">
        <w:t xml:space="preserve">AT </w:t>
      </w:r>
      <w:proofErr w:type="gramStart"/>
      <w:r w:rsidR="003D45D2">
        <w:t>LEAST  one</w:t>
      </w:r>
      <w:proofErr w:type="gramEnd"/>
      <w:r w:rsidR="003D45D2">
        <w:t xml:space="preserve"> week </w:t>
      </w:r>
      <w:r w:rsidR="00165113">
        <w:t xml:space="preserve">prior </w:t>
      </w:r>
      <w:r w:rsidR="00E1750A">
        <w:t xml:space="preserve">to </w:t>
      </w:r>
      <w:r w:rsidR="00165113">
        <w:t xml:space="preserve">the </w:t>
      </w:r>
      <w:r>
        <w:t>first day of class and payments of $</w:t>
      </w:r>
      <w:r w:rsidR="00AD1E2E">
        <w:t>6</w:t>
      </w:r>
      <w:r>
        <w:t>00 per month.</w:t>
      </w:r>
    </w:p>
    <w:p w14:paraId="7D351A6F" w14:textId="77777777" w:rsidR="00495A06" w:rsidRDefault="00495A06" w:rsidP="00495A06"/>
    <w:p w14:paraId="7D351A70" w14:textId="77777777" w:rsidR="00495A06" w:rsidRPr="000E29C4" w:rsidRDefault="00495A06" w:rsidP="00495A06"/>
    <w:p w14:paraId="7D351A71" w14:textId="77777777" w:rsidR="00495A06" w:rsidRPr="000E29C4" w:rsidRDefault="00495A06" w:rsidP="00495A06">
      <w:pPr>
        <w:ind w:left="2880"/>
        <w:rPr>
          <w:b/>
          <w:u w:val="single"/>
        </w:rPr>
      </w:pPr>
      <w:r>
        <w:rPr>
          <w:b/>
        </w:rPr>
        <w:t xml:space="preserve">       </w:t>
      </w:r>
      <w:r w:rsidRPr="000E29C4">
        <w:rPr>
          <w:b/>
          <w:u w:val="single"/>
        </w:rPr>
        <w:t>Month</w:t>
      </w:r>
      <w:r w:rsidRPr="000E29C4">
        <w:rPr>
          <w:b/>
        </w:rPr>
        <w:tab/>
      </w:r>
      <w:r w:rsidRPr="000E29C4">
        <w:rPr>
          <w:b/>
        </w:rPr>
        <w:tab/>
      </w:r>
      <w:r w:rsidRPr="000E29C4">
        <w:rPr>
          <w:b/>
          <w:u w:val="single"/>
        </w:rPr>
        <w:t>Payment</w:t>
      </w:r>
    </w:p>
    <w:p w14:paraId="7D351A72" w14:textId="77777777" w:rsidR="00495A06" w:rsidRPr="000E29C4" w:rsidRDefault="00495A06" w:rsidP="00495A06">
      <w:pPr>
        <w:ind w:left="2880" w:firstLine="720"/>
      </w:pPr>
    </w:p>
    <w:p w14:paraId="7D351A73" w14:textId="53456402" w:rsidR="00495A06" w:rsidRPr="000E29C4" w:rsidRDefault="00495A06" w:rsidP="00495A06">
      <w:pPr>
        <w:spacing w:line="360" w:lineRule="auto"/>
        <w:jc w:val="both"/>
      </w:pPr>
      <w:r w:rsidRPr="000E29C4">
        <w:tab/>
      </w:r>
      <w:r w:rsidRPr="000E29C4">
        <w:tab/>
      </w:r>
      <w:r w:rsidR="00A802CB">
        <w:t xml:space="preserve">                     </w:t>
      </w:r>
      <w:r w:rsidR="00A802CB">
        <w:tab/>
        <w:t xml:space="preserve">Down Payment                    </w:t>
      </w:r>
      <w:r w:rsidRPr="000E29C4">
        <w:t>$</w:t>
      </w:r>
      <w:r w:rsidR="00017C27">
        <w:t>5</w:t>
      </w:r>
      <w:r w:rsidR="00F83141">
        <w:t>50</w:t>
      </w:r>
      <w:r w:rsidR="00017C27">
        <w:t>0</w:t>
      </w:r>
      <w:r w:rsidRPr="000E29C4">
        <w:t>.00</w:t>
      </w:r>
    </w:p>
    <w:p w14:paraId="7D351A74" w14:textId="2418E51D"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2</w:t>
      </w:r>
      <w:proofErr w:type="gramStart"/>
      <w:r w:rsidRPr="000E29C4">
        <w:tab/>
        <w:t xml:space="preserve">  </w:t>
      </w:r>
      <w:r>
        <w:t>$</w:t>
      </w:r>
      <w:proofErr w:type="gramEnd"/>
      <w:r w:rsidR="00604365">
        <w:t>6</w:t>
      </w:r>
      <w:r w:rsidR="00F83141">
        <w:t>0</w:t>
      </w:r>
      <w:r w:rsidRPr="000E29C4">
        <w:t>0.00</w:t>
      </w:r>
    </w:p>
    <w:p w14:paraId="7D351A75" w14:textId="111B4EC8"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3</w:t>
      </w:r>
      <w:proofErr w:type="gramStart"/>
      <w:r>
        <w:tab/>
        <w:t xml:space="preserve">  $</w:t>
      </w:r>
      <w:proofErr w:type="gramEnd"/>
      <w:r w:rsidR="00604365">
        <w:t>6</w:t>
      </w:r>
      <w:r w:rsidR="00F83141">
        <w:t>0</w:t>
      </w:r>
      <w:r w:rsidRPr="000E29C4">
        <w:t>0.00</w:t>
      </w:r>
    </w:p>
    <w:p w14:paraId="7D351A76" w14:textId="1C005769"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4</w:t>
      </w:r>
      <w:proofErr w:type="gramStart"/>
      <w:r>
        <w:tab/>
        <w:t xml:space="preserve">  $</w:t>
      </w:r>
      <w:proofErr w:type="gramEnd"/>
      <w:r w:rsidR="00604365">
        <w:t>6</w:t>
      </w:r>
      <w:r w:rsidR="00F83141">
        <w:t>0</w:t>
      </w:r>
      <w:r w:rsidRPr="000E29C4">
        <w:t>0.00</w:t>
      </w:r>
    </w:p>
    <w:p w14:paraId="7D351A77" w14:textId="5207EC38"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5</w:t>
      </w:r>
      <w:proofErr w:type="gramStart"/>
      <w:r>
        <w:tab/>
        <w:t xml:space="preserve">  $</w:t>
      </w:r>
      <w:proofErr w:type="gramEnd"/>
      <w:r w:rsidR="00604365">
        <w:t>6</w:t>
      </w:r>
      <w:r w:rsidR="00F83141">
        <w:t>0</w:t>
      </w:r>
      <w:r w:rsidRPr="000E29C4">
        <w:t>0.00</w:t>
      </w:r>
    </w:p>
    <w:p w14:paraId="7D351A78" w14:textId="6E3D1133"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6</w:t>
      </w:r>
      <w:proofErr w:type="gramStart"/>
      <w:r>
        <w:tab/>
        <w:t xml:space="preserve">  $</w:t>
      </w:r>
      <w:proofErr w:type="gramEnd"/>
      <w:r w:rsidR="00604365">
        <w:t>6</w:t>
      </w:r>
      <w:r w:rsidR="00F83141">
        <w:t>0</w:t>
      </w:r>
      <w:r w:rsidRPr="000E29C4">
        <w:t>0.00</w:t>
      </w:r>
    </w:p>
    <w:p w14:paraId="7D351A79" w14:textId="54AAE2D1"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7</w:t>
      </w:r>
      <w:proofErr w:type="gramStart"/>
      <w:r>
        <w:tab/>
        <w:t xml:space="preserve">  $</w:t>
      </w:r>
      <w:proofErr w:type="gramEnd"/>
      <w:r w:rsidR="00604365">
        <w:t>6</w:t>
      </w:r>
      <w:r w:rsidR="00E97CE2">
        <w:t>0</w:t>
      </w:r>
      <w:r w:rsidRPr="000E29C4">
        <w:t>0.00</w:t>
      </w:r>
    </w:p>
    <w:p w14:paraId="7D351A7A" w14:textId="481EF313"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8</w:t>
      </w:r>
      <w:proofErr w:type="gramStart"/>
      <w:r>
        <w:tab/>
        <w:t xml:space="preserve">  $</w:t>
      </w:r>
      <w:proofErr w:type="gramEnd"/>
      <w:r w:rsidR="00604365">
        <w:t>6</w:t>
      </w:r>
      <w:r w:rsidR="00E97CE2">
        <w:t>0</w:t>
      </w:r>
      <w:r w:rsidRPr="000E29C4">
        <w:t>0.00</w:t>
      </w:r>
    </w:p>
    <w:p w14:paraId="7D351A7B" w14:textId="0C920D77"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9</w:t>
      </w:r>
      <w:proofErr w:type="gramStart"/>
      <w:r>
        <w:tab/>
        <w:t xml:space="preserve">  $</w:t>
      </w:r>
      <w:proofErr w:type="gramEnd"/>
      <w:r w:rsidR="00604365">
        <w:t>6</w:t>
      </w:r>
      <w:r w:rsidR="00E97CE2">
        <w:t>00</w:t>
      </w:r>
      <w:r w:rsidRPr="000E29C4">
        <w:t>.00</w:t>
      </w:r>
    </w:p>
    <w:p w14:paraId="7D351A7C" w14:textId="61CBB8E6" w:rsidR="00495A06" w:rsidRPr="000E29C4" w:rsidRDefault="00495A06" w:rsidP="00495A06">
      <w:pPr>
        <w:spacing w:line="360" w:lineRule="auto"/>
        <w:ind w:left="2160" w:firstLine="720"/>
      </w:pPr>
      <w:r w:rsidRPr="000E29C4">
        <w:t>1</w:t>
      </w:r>
      <w:r w:rsidRPr="000E29C4">
        <w:rPr>
          <w:vertAlign w:val="superscript"/>
        </w:rPr>
        <w:t>st</w:t>
      </w:r>
      <w:r w:rsidRPr="000E29C4">
        <w:t xml:space="preserve"> day of month 10</w:t>
      </w:r>
      <w:proofErr w:type="gramStart"/>
      <w:r>
        <w:tab/>
        <w:t xml:space="preserve">  $</w:t>
      </w:r>
      <w:proofErr w:type="gramEnd"/>
      <w:r w:rsidR="00604365">
        <w:t>6</w:t>
      </w:r>
      <w:r w:rsidR="00E97CE2">
        <w:t>00</w:t>
      </w:r>
      <w:r w:rsidRPr="000E29C4">
        <w:t>.00</w:t>
      </w:r>
    </w:p>
    <w:p w14:paraId="7D351A7D" w14:textId="77777777" w:rsidR="00495A06" w:rsidRPr="000E29C4" w:rsidRDefault="00495A06" w:rsidP="00495A06">
      <w:r w:rsidRPr="000E29C4">
        <w:tab/>
      </w:r>
      <w:r w:rsidRPr="000E29C4">
        <w:tab/>
      </w:r>
      <w:r w:rsidRPr="000E29C4">
        <w:tab/>
      </w:r>
      <w:r w:rsidRPr="000E29C4">
        <w:tab/>
      </w:r>
      <w:r w:rsidRPr="000E29C4">
        <w:tab/>
      </w:r>
      <w:r w:rsidRPr="000E29C4">
        <w:tab/>
      </w:r>
      <w:r w:rsidRPr="000E29C4">
        <w:tab/>
        <w:t>------------</w:t>
      </w:r>
    </w:p>
    <w:p w14:paraId="7D351A7E" w14:textId="7C1FFA9B" w:rsidR="00495A06" w:rsidRDefault="00495A06" w:rsidP="00495A06">
      <w:r w:rsidRPr="000E29C4">
        <w:tab/>
      </w:r>
      <w:r w:rsidRPr="000E29C4">
        <w:tab/>
      </w:r>
      <w:r w:rsidRPr="000E29C4">
        <w:tab/>
      </w:r>
      <w:r w:rsidRPr="000E29C4">
        <w:tab/>
      </w:r>
      <w:r w:rsidRPr="000E29C4">
        <w:tab/>
      </w:r>
      <w:r w:rsidRPr="000E29C4">
        <w:tab/>
      </w:r>
      <w:r w:rsidRPr="000E29C4">
        <w:tab/>
        <w:t>$</w:t>
      </w:r>
      <w:r w:rsidR="00FC0CE4">
        <w:t>10,</w:t>
      </w:r>
      <w:r w:rsidR="00604365">
        <w:t>50</w:t>
      </w:r>
      <w:r w:rsidRPr="000E29C4">
        <w:t>0.00</w:t>
      </w:r>
    </w:p>
    <w:p w14:paraId="7D351A7F" w14:textId="77777777" w:rsidR="00495A06" w:rsidRDefault="00495A06" w:rsidP="00495A06">
      <w:r>
        <w:tab/>
      </w:r>
      <w:r>
        <w:tab/>
      </w:r>
      <w:r>
        <w:tab/>
      </w:r>
    </w:p>
    <w:p w14:paraId="7D351A80" w14:textId="02838A4E" w:rsidR="00495A06" w:rsidRDefault="00495A06" w:rsidP="00495A06">
      <w:r>
        <w:tab/>
      </w:r>
      <w:r>
        <w:tab/>
      </w:r>
      <w:r>
        <w:tab/>
      </w:r>
      <w:r>
        <w:tab/>
      </w:r>
      <w:r>
        <w:tab/>
      </w:r>
      <w:r>
        <w:tab/>
      </w:r>
      <w:r>
        <w:tab/>
        <w:t xml:space="preserve"> + 1</w:t>
      </w:r>
      <w:r w:rsidR="00604365">
        <w:t>25</w:t>
      </w:r>
      <w:r>
        <w:t>.00 deposit</w:t>
      </w:r>
    </w:p>
    <w:p w14:paraId="7D351A81" w14:textId="77777777" w:rsidR="00495A06" w:rsidRDefault="00495A06" w:rsidP="00495A06">
      <w:r>
        <w:tab/>
      </w:r>
      <w:r>
        <w:tab/>
      </w:r>
      <w:r>
        <w:tab/>
      </w:r>
      <w:r>
        <w:tab/>
      </w:r>
      <w:r>
        <w:tab/>
      </w:r>
      <w:r>
        <w:tab/>
      </w:r>
      <w:r>
        <w:tab/>
        <w:t>------------</w:t>
      </w:r>
    </w:p>
    <w:p w14:paraId="7D351A82" w14:textId="0EDAF80B" w:rsidR="00495A06" w:rsidRPr="000E29C4" w:rsidRDefault="00E328F8" w:rsidP="00495A06">
      <w:r>
        <w:tab/>
      </w:r>
      <w:r>
        <w:tab/>
      </w:r>
      <w:r>
        <w:tab/>
      </w:r>
      <w:r>
        <w:tab/>
      </w:r>
      <w:r>
        <w:tab/>
      </w:r>
      <w:r>
        <w:tab/>
      </w:r>
      <w:r>
        <w:tab/>
        <w:t>$</w:t>
      </w:r>
      <w:r w:rsidR="00017C27">
        <w:t>10</w:t>
      </w:r>
      <w:r w:rsidR="00FC0CE4">
        <w:t>,</w:t>
      </w:r>
      <w:r w:rsidR="00604365">
        <w:t>625</w:t>
      </w:r>
      <w:r w:rsidR="00495A06">
        <w:t>.00</w:t>
      </w:r>
    </w:p>
    <w:p w14:paraId="7D351A83" w14:textId="77777777" w:rsidR="00495A06" w:rsidRDefault="00495A06" w:rsidP="00495A06"/>
    <w:p w14:paraId="7D351A84" w14:textId="77777777" w:rsidR="00495A06" w:rsidRDefault="00495A06" w:rsidP="00495A06"/>
    <w:p w14:paraId="7D351A85" w14:textId="77777777" w:rsidR="00E328F8" w:rsidRDefault="00E328F8" w:rsidP="00495A06"/>
    <w:p w14:paraId="7D351A86" w14:textId="77777777" w:rsidR="00E328F8" w:rsidRDefault="00E328F8" w:rsidP="00495A06"/>
    <w:p w14:paraId="7D351A87" w14:textId="2E805EBA" w:rsidR="00495A06" w:rsidRDefault="0226E5FA" w:rsidP="0226E5FA">
      <w:r>
        <w:t>All payments are due on the first day of the month.</w:t>
      </w:r>
    </w:p>
    <w:p w14:paraId="7D351A88" w14:textId="77777777" w:rsidR="00495A06" w:rsidRDefault="00495A06" w:rsidP="00495A06"/>
    <w:p w14:paraId="7D351A89" w14:textId="77777777" w:rsidR="00495A06" w:rsidRDefault="00495A06" w:rsidP="00495A06">
      <w:r>
        <w:t>The down payment is due on the first day of class.</w:t>
      </w:r>
    </w:p>
    <w:p w14:paraId="7D351A8A" w14:textId="77777777" w:rsidR="00495A06" w:rsidRDefault="00495A06" w:rsidP="00495A06"/>
    <w:p w14:paraId="7D351A8B" w14:textId="77777777" w:rsidR="00495A06" w:rsidRDefault="00495A06" w:rsidP="00495A06">
      <w:r>
        <w:t>All tuition and fees must be paid in full prior to completing the course.</w:t>
      </w:r>
    </w:p>
    <w:p w14:paraId="7D351A8C" w14:textId="77777777" w:rsidR="00495A06" w:rsidRDefault="00495A06" w:rsidP="00495A06"/>
    <w:p w14:paraId="7D351A8D" w14:textId="77777777" w:rsidR="00495A06" w:rsidRDefault="00495A06" w:rsidP="00495A06">
      <w:r>
        <w:lastRenderedPageBreak/>
        <w:t>Payments can be reduced by providing a larger down payment.</w:t>
      </w:r>
    </w:p>
    <w:p w14:paraId="7D351A8E" w14:textId="77777777" w:rsidR="00495A06" w:rsidRDefault="00495A06" w:rsidP="00495A06"/>
    <w:p w14:paraId="7D351A8F" w14:textId="77777777" w:rsidR="00495A06" w:rsidRDefault="00495A06" w:rsidP="00495A06">
      <w:r w:rsidRPr="000E29C4">
        <w:rPr>
          <w:b/>
        </w:rPr>
        <w:t>The second payment is due on the first day of the mon</w:t>
      </w:r>
      <w:r>
        <w:rPr>
          <w:b/>
        </w:rPr>
        <w:t>th following the start of class</w:t>
      </w:r>
      <w:r w:rsidRPr="00D41728">
        <w:t xml:space="preserve"> </w:t>
      </w:r>
    </w:p>
    <w:p w14:paraId="7D351A92" w14:textId="27D18765" w:rsidR="00E328F8" w:rsidRPr="00E21BAF" w:rsidRDefault="00495A06" w:rsidP="00E21BAF">
      <w:pPr>
        <w:ind w:firstLine="720"/>
        <w:rPr>
          <w:b/>
        </w:rPr>
      </w:pPr>
      <w:r>
        <w:t>*</w:t>
      </w:r>
      <w:proofErr w:type="gramStart"/>
      <w:r>
        <w:t>exceptions</w:t>
      </w:r>
      <w:proofErr w:type="gramEnd"/>
      <w:r>
        <w:t xml:space="preserve"> for this are only for those classes starting within one week of the following month</w:t>
      </w:r>
      <w:r w:rsidR="00E1177B">
        <w:t xml:space="preserve"> </w:t>
      </w:r>
      <w:r>
        <w:t>Attendance extending beyond the contracted 207 days will be pro-rated and charged $</w:t>
      </w:r>
      <w:r w:rsidR="00E1177B">
        <w:t>80</w:t>
      </w:r>
      <w:r w:rsidR="00EB03F8">
        <w:t>0</w:t>
      </w:r>
      <w:r>
        <w:t>.00 per month at 1 month=170 hours.</w:t>
      </w:r>
    </w:p>
    <w:p w14:paraId="7D351A93" w14:textId="77777777" w:rsidR="00495A06" w:rsidRDefault="00495A06" w:rsidP="00B3410F">
      <w:r>
        <w:tab/>
      </w:r>
      <w:r>
        <w:tab/>
      </w:r>
    </w:p>
    <w:p w14:paraId="3AB8F30E" w14:textId="00C9CC03" w:rsidR="0226E5FA" w:rsidRDefault="0226E5FA" w:rsidP="0226E5FA">
      <w:pPr>
        <w:jc w:val="center"/>
        <w:outlineLvl w:val="0"/>
        <w:rPr>
          <w:b/>
          <w:bCs/>
          <w:sz w:val="30"/>
          <w:szCs w:val="30"/>
        </w:rPr>
      </w:pPr>
    </w:p>
    <w:p w14:paraId="6F67C45B" w14:textId="085AA733" w:rsidR="0226E5FA" w:rsidRDefault="0226E5FA" w:rsidP="0226E5FA">
      <w:pPr>
        <w:jc w:val="center"/>
        <w:outlineLvl w:val="0"/>
        <w:rPr>
          <w:b/>
          <w:bCs/>
          <w:sz w:val="30"/>
          <w:szCs w:val="30"/>
        </w:rPr>
      </w:pPr>
    </w:p>
    <w:p w14:paraId="7D351A94" w14:textId="1A70475A" w:rsidR="004234DA" w:rsidRDefault="30ABDB12" w:rsidP="00E21BAF">
      <w:pPr>
        <w:jc w:val="center"/>
        <w:outlineLvl w:val="0"/>
        <w:rPr>
          <w:b/>
          <w:bCs/>
          <w:sz w:val="30"/>
          <w:szCs w:val="30"/>
        </w:rPr>
      </w:pPr>
      <w:r w:rsidRPr="30ABDB12">
        <w:rPr>
          <w:b/>
          <w:bCs/>
          <w:sz w:val="30"/>
          <w:szCs w:val="30"/>
        </w:rPr>
        <w:t>State Regulations</w:t>
      </w:r>
    </w:p>
    <w:p w14:paraId="7D351A95" w14:textId="77777777" w:rsidR="004234DA" w:rsidRDefault="004234DA"/>
    <w:p w14:paraId="7D351A96" w14:textId="77777777" w:rsidR="004234DA" w:rsidRDefault="004234DA">
      <w:r>
        <w:tab/>
        <w:t>It is important to note the following regulations and requirements of the State of Alaska.  Although the curriculum for the complete 1650 hours contains requirements for skin care, the course does not qualify graduating students to take the Esthetician licensing exam.</w:t>
      </w:r>
    </w:p>
    <w:p w14:paraId="7D351A97" w14:textId="77777777" w:rsidR="004234DA" w:rsidRDefault="004234DA"/>
    <w:p w14:paraId="7D351A98" w14:textId="77777777" w:rsidR="004234DA" w:rsidRDefault="004234DA">
      <w:r>
        <w:tab/>
        <w:t xml:space="preserve">In February of 1988, the Board of Barbers and Hairdressers split skin care from the Hairdressers license.  Skin care is now a separate license.  Skin care requirements were added to the Hairdressing curriculum to aid in the transfer of Alaska Hairdressing license holders to other states.  </w:t>
      </w:r>
    </w:p>
    <w:p w14:paraId="7D351A99" w14:textId="77777777" w:rsidR="004234DA" w:rsidRDefault="004234DA"/>
    <w:p w14:paraId="7D351A9A" w14:textId="38DE9B17" w:rsidR="004234DA" w:rsidRDefault="30ABDB12">
      <w:r w:rsidRPr="30ABDB12">
        <w:rPr>
          <w:b/>
          <w:bCs/>
        </w:rPr>
        <w:t>Important Note: No</w:t>
      </w:r>
      <w:r>
        <w:t xml:space="preserve"> school can guarantee that the hours earned are transferable.  Transfer of hours to another beauty school and/or state are at the discretion of the receiving school or state regulatory agency and depend on the comparability of curricula and accreditation.</w:t>
      </w:r>
    </w:p>
    <w:p w14:paraId="7D351A9B" w14:textId="77777777" w:rsidR="004234DA" w:rsidRDefault="004234DA"/>
    <w:p w14:paraId="7D351A9C" w14:textId="77777777" w:rsidR="00533985" w:rsidRDefault="00533985"/>
    <w:p w14:paraId="7D351A9D" w14:textId="77777777" w:rsidR="004234DA" w:rsidRDefault="004234DA">
      <w:r>
        <w:t>The minimum requirements that fulfill the State of Alaska curriculum for hairdressers are as follows:</w:t>
      </w:r>
    </w:p>
    <w:p w14:paraId="7D351A9E" w14:textId="77777777" w:rsidR="004234DA" w:rsidRDefault="004234DA"/>
    <w:p w14:paraId="7D351A9F" w14:textId="77777777" w:rsidR="004234DA" w:rsidRDefault="003F45E4" w:rsidP="003F45E4">
      <w:pPr>
        <w:ind w:left="450"/>
      </w:pPr>
      <w:r>
        <w:t>Subject</w:t>
      </w:r>
      <w:r>
        <w:tab/>
      </w:r>
      <w:r>
        <w:tab/>
      </w:r>
      <w:r>
        <w:tab/>
      </w:r>
      <w:r>
        <w:tab/>
      </w:r>
      <w:r>
        <w:tab/>
      </w:r>
      <w:r>
        <w:tab/>
      </w:r>
      <w:r w:rsidR="004234DA">
        <w:t>Number of Practical</w:t>
      </w:r>
      <w:r>
        <w:tab/>
      </w:r>
      <w:proofErr w:type="spellStart"/>
      <w:r>
        <w:t>Apprx</w:t>
      </w:r>
      <w:proofErr w:type="spellEnd"/>
      <w:r>
        <w:t xml:space="preserve">. </w:t>
      </w:r>
      <w:r w:rsidR="00F01BAC">
        <w:t>Hours</w:t>
      </w:r>
    </w:p>
    <w:p w14:paraId="7D351AA0" w14:textId="77777777" w:rsidR="004234DA" w:rsidRDefault="004234DA" w:rsidP="003F45E4">
      <w:pPr>
        <w:ind w:left="450"/>
      </w:pPr>
      <w:r>
        <w:t xml:space="preserve">                                                                                     </w:t>
      </w:r>
      <w:r w:rsidR="003F45E4">
        <w:t xml:space="preserve">           </w:t>
      </w:r>
      <w:r w:rsidR="00F01BAC">
        <w:t>Applications</w:t>
      </w:r>
      <w:r w:rsidR="00F01BAC">
        <w:tab/>
      </w:r>
      <w:r w:rsidR="00F01BAC">
        <w:tab/>
      </w:r>
      <w:r w:rsidR="00B34BF7">
        <w:t xml:space="preserve">     </w:t>
      </w:r>
      <w:r w:rsidR="00F01BAC">
        <w:t>per Unit</w:t>
      </w:r>
    </w:p>
    <w:p w14:paraId="7D351AA1" w14:textId="77777777" w:rsidR="004234DA" w:rsidRDefault="004234DA" w:rsidP="003F45E4">
      <w:pPr>
        <w:ind w:left="450"/>
      </w:pPr>
    </w:p>
    <w:p w14:paraId="7D351AA2" w14:textId="77777777" w:rsidR="004234DA" w:rsidRDefault="004234DA" w:rsidP="003F45E4">
      <w:pPr>
        <w:ind w:left="450"/>
      </w:pPr>
      <w:r>
        <w:t>Wet hairstyling, including hair analysis,</w:t>
      </w:r>
    </w:p>
    <w:p w14:paraId="7D351AA3" w14:textId="77777777" w:rsidR="004234DA" w:rsidRDefault="004234DA" w:rsidP="003F45E4">
      <w:pPr>
        <w:ind w:left="450"/>
      </w:pPr>
      <w:r>
        <w:t xml:space="preserve">shampooing, </w:t>
      </w:r>
      <w:proofErr w:type="spellStart"/>
      <w:r>
        <w:t>fingerwaving</w:t>
      </w:r>
      <w:proofErr w:type="spellEnd"/>
      <w:r>
        <w:t>, pincurling and</w:t>
      </w:r>
    </w:p>
    <w:p w14:paraId="7D351AA4" w14:textId="77777777" w:rsidR="004234DA" w:rsidRDefault="00992F16" w:rsidP="003F45E4">
      <w:pPr>
        <w:ind w:left="450"/>
      </w:pPr>
      <w:r>
        <w:rPr>
          <w:u w:val="single"/>
        </w:rPr>
        <w:t>comb-outs</w:t>
      </w:r>
      <w:r w:rsidR="004234DA">
        <w:rPr>
          <w:u w:val="single"/>
        </w:rPr>
        <w:t>.</w:t>
      </w:r>
      <w:r w:rsidR="004234DA">
        <w:rPr>
          <w:u w:val="single"/>
        </w:rPr>
        <w:tab/>
      </w:r>
      <w:r w:rsidR="004234DA">
        <w:rPr>
          <w:u w:val="single"/>
        </w:rPr>
        <w:tab/>
      </w:r>
      <w:r w:rsidR="004234DA">
        <w:rPr>
          <w:u w:val="single"/>
        </w:rPr>
        <w:tab/>
      </w:r>
      <w:r w:rsidR="004234DA">
        <w:rPr>
          <w:u w:val="single"/>
        </w:rPr>
        <w:tab/>
      </w:r>
      <w:r w:rsidR="004234DA">
        <w:rPr>
          <w:u w:val="single"/>
        </w:rPr>
        <w:tab/>
      </w:r>
      <w:r w:rsidR="003F45E4">
        <w:rPr>
          <w:u w:val="single"/>
        </w:rPr>
        <w:t xml:space="preserve">              </w:t>
      </w:r>
      <w:r w:rsidR="004234DA">
        <w:rPr>
          <w:u w:val="single"/>
        </w:rPr>
        <w:tab/>
      </w:r>
      <w:r w:rsidR="003F45E4">
        <w:rPr>
          <w:u w:val="single"/>
        </w:rPr>
        <w:t xml:space="preserve">           </w:t>
      </w:r>
      <w:r w:rsidR="004234DA">
        <w:rPr>
          <w:u w:val="single"/>
        </w:rPr>
        <w:tab/>
        <w:t>180</w:t>
      </w:r>
      <w:r w:rsidR="008B2F5F">
        <w:tab/>
      </w:r>
      <w:r w:rsidR="008B2F5F">
        <w:tab/>
        <w:t xml:space="preserve">          </w:t>
      </w:r>
      <w:r w:rsidR="00F01BAC" w:rsidRPr="00B34BF7">
        <w:rPr>
          <w:u w:val="single"/>
        </w:rPr>
        <w:t>225</w:t>
      </w:r>
      <w:r w:rsidR="004234DA" w:rsidRPr="00F01BAC">
        <w:t xml:space="preserve"> </w:t>
      </w:r>
      <w:r w:rsidR="004234DA">
        <w:t xml:space="preserve">       </w:t>
      </w:r>
      <w:r w:rsidR="00F01BAC">
        <w:tab/>
      </w:r>
    </w:p>
    <w:p w14:paraId="7D351AA5" w14:textId="77777777" w:rsidR="00F01BAC" w:rsidRDefault="00F01BAC" w:rsidP="003F45E4">
      <w:pPr>
        <w:ind w:left="450"/>
      </w:pPr>
    </w:p>
    <w:p w14:paraId="7D351AA6" w14:textId="77777777" w:rsidR="004234DA" w:rsidRDefault="004234DA" w:rsidP="003F45E4">
      <w:pPr>
        <w:ind w:left="450"/>
      </w:pPr>
      <w:r>
        <w:t>Thermal hairstyling, including hair analysis,</w:t>
      </w:r>
    </w:p>
    <w:p w14:paraId="7D351AA7" w14:textId="77777777" w:rsidR="004234DA" w:rsidRDefault="004234DA" w:rsidP="003F45E4">
      <w:pPr>
        <w:ind w:left="450"/>
      </w:pPr>
      <w:r>
        <w:t>straightening, waving, curling with hot</w:t>
      </w:r>
    </w:p>
    <w:p w14:paraId="7D351AA8" w14:textId="77777777" w:rsidR="004234DA" w:rsidRDefault="004234DA" w:rsidP="003F45E4">
      <w:pPr>
        <w:ind w:left="450"/>
      </w:pPr>
      <w:r>
        <w:t>combs and hot curling irons, and blower</w:t>
      </w:r>
    </w:p>
    <w:p w14:paraId="7D351AA9" w14:textId="77777777" w:rsidR="004234DA" w:rsidRDefault="003F45E4" w:rsidP="00533985">
      <w:pPr>
        <w:ind w:left="450"/>
        <w:rPr>
          <w:u w:val="single"/>
        </w:rPr>
      </w:pPr>
      <w:r>
        <w:rPr>
          <w:u w:val="single"/>
        </w:rPr>
        <w:t>styling.</w:t>
      </w:r>
      <w:r>
        <w:rPr>
          <w:u w:val="single"/>
        </w:rPr>
        <w:tab/>
      </w:r>
      <w:r>
        <w:rPr>
          <w:u w:val="single"/>
        </w:rPr>
        <w:tab/>
      </w:r>
      <w:r>
        <w:rPr>
          <w:u w:val="single"/>
        </w:rPr>
        <w:tab/>
      </w:r>
      <w:r>
        <w:rPr>
          <w:u w:val="single"/>
        </w:rPr>
        <w:tab/>
      </w:r>
      <w:r>
        <w:rPr>
          <w:u w:val="single"/>
        </w:rPr>
        <w:tab/>
      </w:r>
      <w:r>
        <w:rPr>
          <w:u w:val="single"/>
        </w:rPr>
        <w:tab/>
      </w:r>
      <w:r w:rsidR="004234DA">
        <w:rPr>
          <w:u w:val="single"/>
        </w:rPr>
        <w:tab/>
        <w:t>180</w:t>
      </w:r>
      <w:r w:rsidR="008B2F5F">
        <w:tab/>
      </w:r>
      <w:r w:rsidR="008B2F5F">
        <w:tab/>
        <w:t xml:space="preserve">          </w:t>
      </w:r>
      <w:r w:rsidR="00F01BAC" w:rsidRPr="00B34BF7">
        <w:rPr>
          <w:u w:val="single"/>
        </w:rPr>
        <w:t>225</w:t>
      </w:r>
      <w:r w:rsidR="00F01BAC" w:rsidRPr="00F01BAC">
        <w:tab/>
      </w:r>
      <w:r w:rsidR="00F01BAC" w:rsidRPr="00F01BAC">
        <w:tab/>
      </w:r>
    </w:p>
    <w:p w14:paraId="7D351AAA" w14:textId="77777777" w:rsidR="004234DA" w:rsidRDefault="004234DA" w:rsidP="003F45E4">
      <w:pPr>
        <w:ind w:left="450"/>
        <w:outlineLvl w:val="0"/>
      </w:pPr>
      <w:r>
        <w:t xml:space="preserve">Permanent waving, including hair analysis </w:t>
      </w:r>
    </w:p>
    <w:p w14:paraId="7D351AAB" w14:textId="77777777" w:rsidR="004234DA" w:rsidRPr="00F01BAC" w:rsidRDefault="003F45E4" w:rsidP="003F45E4">
      <w:pPr>
        <w:ind w:left="450"/>
      </w:pPr>
      <w:r>
        <w:rPr>
          <w:u w:val="single"/>
        </w:rPr>
        <w:t>and chemical waving.</w:t>
      </w:r>
      <w:r>
        <w:rPr>
          <w:u w:val="single"/>
        </w:rPr>
        <w:tab/>
      </w:r>
      <w:r>
        <w:rPr>
          <w:u w:val="single"/>
        </w:rPr>
        <w:tab/>
      </w:r>
      <w:r>
        <w:rPr>
          <w:u w:val="single"/>
        </w:rPr>
        <w:tab/>
      </w:r>
      <w:r>
        <w:rPr>
          <w:u w:val="single"/>
        </w:rPr>
        <w:tab/>
        <w:t xml:space="preserve">      </w:t>
      </w:r>
      <w:r>
        <w:rPr>
          <w:u w:val="single"/>
        </w:rPr>
        <w:tab/>
        <w:t xml:space="preserve">  80</w:t>
      </w:r>
      <w:r w:rsidR="008B2F5F">
        <w:tab/>
      </w:r>
      <w:r w:rsidR="008B2F5F">
        <w:tab/>
        <w:t xml:space="preserve">          </w:t>
      </w:r>
      <w:r w:rsidR="00F01BAC" w:rsidRPr="00B34BF7">
        <w:rPr>
          <w:u w:val="single"/>
        </w:rPr>
        <w:t>260</w:t>
      </w:r>
    </w:p>
    <w:p w14:paraId="7D351AAC" w14:textId="77777777" w:rsidR="004234DA" w:rsidRDefault="004234DA" w:rsidP="003F45E4">
      <w:pPr>
        <w:ind w:left="450"/>
      </w:pPr>
    </w:p>
    <w:p w14:paraId="7D351AAD" w14:textId="77777777" w:rsidR="004234DA" w:rsidRDefault="004234DA" w:rsidP="003F45E4">
      <w:pPr>
        <w:ind w:left="450"/>
        <w:outlineLvl w:val="0"/>
      </w:pPr>
      <w:r>
        <w:t>Chemical straightening, including hair analysis</w:t>
      </w:r>
    </w:p>
    <w:p w14:paraId="7D351AAE" w14:textId="77777777" w:rsidR="004234DA" w:rsidRDefault="004234DA" w:rsidP="003F45E4">
      <w:pPr>
        <w:ind w:left="450"/>
      </w:pPr>
      <w:r>
        <w:t>and the use of sodium hydroxide and other</w:t>
      </w:r>
    </w:p>
    <w:p w14:paraId="7D351AAF" w14:textId="77777777" w:rsidR="004234DA" w:rsidRPr="00F01BAC" w:rsidRDefault="004234DA" w:rsidP="003F45E4">
      <w:pPr>
        <w:ind w:firstLine="450"/>
      </w:pPr>
      <w:r>
        <w:rPr>
          <w:u w:val="single"/>
        </w:rPr>
        <w:t>b</w:t>
      </w:r>
      <w:r w:rsidR="003F45E4">
        <w:rPr>
          <w:u w:val="single"/>
        </w:rPr>
        <w:t>ase solutions.</w:t>
      </w:r>
      <w:r w:rsidR="003F45E4">
        <w:rPr>
          <w:u w:val="single"/>
        </w:rPr>
        <w:tab/>
      </w:r>
      <w:r w:rsidR="003F45E4">
        <w:rPr>
          <w:u w:val="single"/>
        </w:rPr>
        <w:tab/>
      </w:r>
      <w:r w:rsidR="003F45E4">
        <w:rPr>
          <w:u w:val="single"/>
        </w:rPr>
        <w:tab/>
      </w:r>
      <w:r w:rsidR="003F45E4">
        <w:rPr>
          <w:u w:val="single"/>
        </w:rPr>
        <w:tab/>
      </w:r>
      <w:r w:rsidR="003F45E4">
        <w:rPr>
          <w:u w:val="single"/>
        </w:rPr>
        <w:tab/>
      </w:r>
      <w:r w:rsidR="003F45E4">
        <w:rPr>
          <w:u w:val="single"/>
        </w:rPr>
        <w:tab/>
        <w:t xml:space="preserve">  10</w:t>
      </w:r>
      <w:r w:rsidR="008B2F5F">
        <w:tab/>
      </w:r>
      <w:r w:rsidR="008B2F5F">
        <w:tab/>
        <w:t xml:space="preserve">          </w:t>
      </w:r>
      <w:r w:rsidR="00F01BAC" w:rsidRPr="00B34BF7">
        <w:rPr>
          <w:u w:val="single"/>
        </w:rPr>
        <w:t>22.5</w:t>
      </w:r>
    </w:p>
    <w:p w14:paraId="7D351AB0" w14:textId="77777777" w:rsidR="004234DA" w:rsidRDefault="004234DA" w:rsidP="003F45E4">
      <w:pPr>
        <w:ind w:left="450"/>
        <w:rPr>
          <w:u w:val="single"/>
        </w:rPr>
      </w:pPr>
    </w:p>
    <w:p w14:paraId="7D351AB1" w14:textId="77777777" w:rsidR="004234DA" w:rsidRDefault="004234DA" w:rsidP="003F45E4">
      <w:pPr>
        <w:ind w:left="450"/>
        <w:outlineLvl w:val="0"/>
      </w:pPr>
      <w:r>
        <w:t>Haircutting, including hair analysis and the</w:t>
      </w:r>
    </w:p>
    <w:p w14:paraId="7D351AB2" w14:textId="77777777" w:rsidR="004234DA" w:rsidRDefault="004234DA" w:rsidP="003F45E4">
      <w:pPr>
        <w:ind w:left="450"/>
      </w:pPr>
      <w:r>
        <w:t>use of razor, scissors, electric clippers, and</w:t>
      </w:r>
    </w:p>
    <w:p w14:paraId="7D351AB3" w14:textId="77777777" w:rsidR="004234DA" w:rsidRPr="00F01BAC" w:rsidRDefault="004234DA" w:rsidP="003F45E4">
      <w:pPr>
        <w:ind w:left="450"/>
      </w:pPr>
      <w:r>
        <w:rPr>
          <w:u w:val="single"/>
        </w:rPr>
        <w:t>thinning she</w:t>
      </w:r>
      <w:r w:rsidR="003F45E4">
        <w:rPr>
          <w:u w:val="single"/>
        </w:rPr>
        <w:t>ars, for wet and dry cutting.</w:t>
      </w:r>
      <w:r w:rsidR="003F45E4">
        <w:rPr>
          <w:u w:val="single"/>
        </w:rPr>
        <w:tab/>
      </w:r>
      <w:r w:rsidR="003F45E4">
        <w:rPr>
          <w:u w:val="single"/>
        </w:rPr>
        <w:tab/>
      </w:r>
      <w:r>
        <w:rPr>
          <w:u w:val="single"/>
        </w:rPr>
        <w:tab/>
        <w:t>250</w:t>
      </w:r>
      <w:r w:rsidR="008B2F5F">
        <w:tab/>
      </w:r>
      <w:r w:rsidR="008B2F5F">
        <w:tab/>
        <w:t xml:space="preserve">         </w:t>
      </w:r>
      <w:r w:rsidR="00F01BAC" w:rsidRPr="00B34BF7">
        <w:rPr>
          <w:u w:val="single"/>
        </w:rPr>
        <w:t>437.5</w:t>
      </w:r>
    </w:p>
    <w:p w14:paraId="7D351AB4" w14:textId="77777777" w:rsidR="004234DA" w:rsidRDefault="004234DA" w:rsidP="003F45E4">
      <w:pPr>
        <w:ind w:left="450"/>
        <w:rPr>
          <w:u w:val="single"/>
        </w:rPr>
      </w:pPr>
    </w:p>
    <w:p w14:paraId="7D351AB5" w14:textId="77777777" w:rsidR="004234DA" w:rsidRDefault="00992F16" w:rsidP="003F45E4">
      <w:pPr>
        <w:ind w:left="450"/>
        <w:outlineLvl w:val="0"/>
      </w:pPr>
      <w:r>
        <w:t>Hair coloring</w:t>
      </w:r>
      <w:r w:rsidR="004234DA">
        <w:t xml:space="preserve"> and bleaching, including hair</w:t>
      </w:r>
    </w:p>
    <w:p w14:paraId="7D351AB6" w14:textId="77777777" w:rsidR="004234DA" w:rsidRDefault="004234DA" w:rsidP="003F45E4">
      <w:pPr>
        <w:ind w:left="450"/>
      </w:pPr>
      <w:r>
        <w:t xml:space="preserve">analysis, predisposition tests, safety </w:t>
      </w:r>
    </w:p>
    <w:p w14:paraId="7D351AB7" w14:textId="77777777" w:rsidR="004234DA" w:rsidRDefault="004234DA" w:rsidP="003F45E4">
      <w:pPr>
        <w:ind w:left="450"/>
      </w:pPr>
      <w:r>
        <w:t>precautions, formula mixing, tinting,</w:t>
      </w:r>
    </w:p>
    <w:p w14:paraId="7D351AB8" w14:textId="77777777" w:rsidR="004234DA" w:rsidRDefault="004234DA" w:rsidP="003F45E4">
      <w:pPr>
        <w:ind w:left="450"/>
      </w:pPr>
      <w:r>
        <w:t>bleaching, use of dye removers, but not</w:t>
      </w:r>
    </w:p>
    <w:p w14:paraId="7D351AB9" w14:textId="77777777" w:rsidR="004234DA" w:rsidRPr="00F01BAC" w:rsidRDefault="003F45E4" w:rsidP="003F45E4">
      <w:pPr>
        <w:ind w:left="450"/>
      </w:pPr>
      <w:r>
        <w:rPr>
          <w:u w:val="single"/>
        </w:rPr>
        <w:t>including color rinses.</w:t>
      </w:r>
      <w:r>
        <w:rPr>
          <w:u w:val="single"/>
        </w:rPr>
        <w:tab/>
      </w:r>
      <w:r>
        <w:rPr>
          <w:u w:val="single"/>
        </w:rPr>
        <w:tab/>
      </w:r>
      <w:r>
        <w:rPr>
          <w:u w:val="single"/>
        </w:rPr>
        <w:tab/>
      </w:r>
      <w:r>
        <w:rPr>
          <w:u w:val="single"/>
        </w:rPr>
        <w:tab/>
      </w:r>
      <w:r w:rsidR="004234DA">
        <w:rPr>
          <w:u w:val="single"/>
        </w:rPr>
        <w:tab/>
        <w:t xml:space="preserve"> </w:t>
      </w:r>
      <w:r>
        <w:rPr>
          <w:u w:val="single"/>
        </w:rPr>
        <w:t xml:space="preserve"> </w:t>
      </w:r>
      <w:r w:rsidR="004234DA">
        <w:rPr>
          <w:u w:val="single"/>
        </w:rPr>
        <w:t>75</w:t>
      </w:r>
      <w:r w:rsidR="008B2F5F">
        <w:tab/>
      </w:r>
      <w:r w:rsidR="008B2F5F">
        <w:tab/>
        <w:t xml:space="preserve">        </w:t>
      </w:r>
      <w:r w:rsidR="001352E0">
        <w:rPr>
          <w:u w:val="single"/>
        </w:rPr>
        <w:t>221</w:t>
      </w:r>
      <w:r w:rsidR="00F01BAC" w:rsidRPr="00B34BF7">
        <w:rPr>
          <w:u w:val="single"/>
        </w:rPr>
        <w:t>.25</w:t>
      </w:r>
    </w:p>
    <w:p w14:paraId="7D351ABA" w14:textId="77777777" w:rsidR="004234DA" w:rsidRDefault="004234DA" w:rsidP="003F45E4">
      <w:pPr>
        <w:ind w:left="450"/>
      </w:pPr>
    </w:p>
    <w:p w14:paraId="7D351ABB" w14:textId="77777777" w:rsidR="004234DA" w:rsidRDefault="004234DA" w:rsidP="003F45E4">
      <w:pPr>
        <w:ind w:left="450"/>
        <w:outlineLvl w:val="0"/>
      </w:pPr>
      <w:r>
        <w:t>Scalp and hair treatments, including hair</w:t>
      </w:r>
    </w:p>
    <w:p w14:paraId="7D351ABC" w14:textId="77777777" w:rsidR="004234DA" w:rsidRDefault="004234DA" w:rsidP="003F45E4">
      <w:pPr>
        <w:ind w:left="450"/>
      </w:pPr>
      <w:r>
        <w:t xml:space="preserve">and scalp analysis, brushing, electric and </w:t>
      </w:r>
    </w:p>
    <w:p w14:paraId="7D351ABD" w14:textId="77777777" w:rsidR="004234DA" w:rsidRDefault="004234DA" w:rsidP="003F45E4">
      <w:pPr>
        <w:ind w:left="450"/>
      </w:pPr>
      <w:r>
        <w:t>manual scalp manipulation, and other hair</w:t>
      </w:r>
    </w:p>
    <w:p w14:paraId="7D351ABE" w14:textId="77777777" w:rsidR="004234DA" w:rsidRPr="00F01BAC" w:rsidRDefault="004234DA" w:rsidP="003F45E4">
      <w:pPr>
        <w:ind w:left="450"/>
      </w:pPr>
      <w:r>
        <w:rPr>
          <w:u w:val="single"/>
        </w:rPr>
        <w:lastRenderedPageBreak/>
        <w:t>treatments.</w:t>
      </w:r>
      <w:r w:rsidR="003F45E4">
        <w:rPr>
          <w:u w:val="single"/>
        </w:rPr>
        <w:tab/>
      </w:r>
      <w:r w:rsidR="003F45E4">
        <w:rPr>
          <w:u w:val="single"/>
        </w:rPr>
        <w:tab/>
      </w:r>
      <w:r w:rsidR="003F45E4">
        <w:rPr>
          <w:u w:val="single"/>
        </w:rPr>
        <w:tab/>
      </w:r>
      <w:r w:rsidR="003F45E4">
        <w:rPr>
          <w:u w:val="single"/>
        </w:rPr>
        <w:tab/>
      </w:r>
      <w:r w:rsidR="003F45E4">
        <w:rPr>
          <w:u w:val="single"/>
        </w:rPr>
        <w:tab/>
      </w:r>
      <w:r w:rsidR="003F45E4">
        <w:rPr>
          <w:u w:val="single"/>
        </w:rPr>
        <w:tab/>
      </w:r>
      <w:r w:rsidR="003F45E4">
        <w:rPr>
          <w:u w:val="single"/>
        </w:rPr>
        <w:tab/>
        <w:t xml:space="preserve">  10</w:t>
      </w:r>
      <w:r w:rsidR="00B34BF7">
        <w:tab/>
      </w:r>
      <w:r w:rsidR="00B34BF7">
        <w:tab/>
        <w:t xml:space="preserve">            </w:t>
      </w:r>
      <w:r w:rsidR="00F01BAC" w:rsidRPr="00B34BF7">
        <w:rPr>
          <w:u w:val="single"/>
        </w:rPr>
        <w:t>12</w:t>
      </w:r>
    </w:p>
    <w:p w14:paraId="7D351ABF" w14:textId="77777777" w:rsidR="004234DA" w:rsidRDefault="004234DA" w:rsidP="00533985"/>
    <w:p w14:paraId="7D351AC0" w14:textId="77777777" w:rsidR="004234DA" w:rsidRDefault="003F45E4" w:rsidP="003F45E4">
      <w:pPr>
        <w:ind w:firstLine="450"/>
      </w:pPr>
      <w:r>
        <w:rPr>
          <w:u w:val="single"/>
        </w:rPr>
        <w:t xml:space="preserve">Beard trimming </w:t>
      </w:r>
      <w:r>
        <w:rPr>
          <w:u w:val="single"/>
        </w:rPr>
        <w:tab/>
      </w:r>
      <w:r>
        <w:rPr>
          <w:u w:val="single"/>
        </w:rPr>
        <w:tab/>
      </w:r>
      <w:r>
        <w:rPr>
          <w:u w:val="single"/>
        </w:rPr>
        <w:tab/>
      </w:r>
      <w:r>
        <w:rPr>
          <w:u w:val="single"/>
        </w:rPr>
        <w:tab/>
      </w:r>
      <w:r>
        <w:rPr>
          <w:u w:val="single"/>
        </w:rPr>
        <w:tab/>
      </w:r>
      <w:r w:rsidR="004234DA">
        <w:rPr>
          <w:u w:val="single"/>
        </w:rPr>
        <w:tab/>
        <w:t xml:space="preserve">  </w:t>
      </w:r>
      <w:r>
        <w:rPr>
          <w:u w:val="single"/>
        </w:rPr>
        <w:t xml:space="preserve">  </w:t>
      </w:r>
      <w:r w:rsidR="004234DA">
        <w:rPr>
          <w:u w:val="single"/>
        </w:rPr>
        <w:t>5</w:t>
      </w:r>
      <w:r w:rsidR="00B34BF7">
        <w:tab/>
      </w:r>
      <w:r w:rsidR="00B34BF7">
        <w:tab/>
        <w:t xml:space="preserve">           </w:t>
      </w:r>
      <w:r w:rsidR="00F01BAC" w:rsidRPr="00B34BF7">
        <w:rPr>
          <w:u w:val="single"/>
        </w:rPr>
        <w:t>7.25</w:t>
      </w:r>
    </w:p>
    <w:p w14:paraId="7D351AC1" w14:textId="77777777" w:rsidR="004234DA" w:rsidRDefault="004234DA" w:rsidP="003F45E4">
      <w:pPr>
        <w:ind w:left="450"/>
      </w:pPr>
    </w:p>
    <w:p w14:paraId="7D351AC2" w14:textId="77777777" w:rsidR="00533985" w:rsidRDefault="00533985" w:rsidP="00533985">
      <w:pPr>
        <w:ind w:firstLine="450"/>
        <w:outlineLvl w:val="0"/>
      </w:pPr>
      <w:r>
        <w:t xml:space="preserve">Eyebrow arching and hair removal, including </w:t>
      </w:r>
    </w:p>
    <w:p w14:paraId="7D351AC3" w14:textId="77777777" w:rsidR="00533985" w:rsidRDefault="00533985" w:rsidP="00533985">
      <w:pPr>
        <w:ind w:left="450"/>
      </w:pPr>
      <w:r>
        <w:t>the use of wax, manual or electric tweezers</w:t>
      </w:r>
    </w:p>
    <w:p w14:paraId="7D351AC4" w14:textId="77777777" w:rsidR="00533985" w:rsidRDefault="00533985" w:rsidP="00533985">
      <w:pPr>
        <w:ind w:left="450"/>
      </w:pPr>
      <w:r>
        <w:t xml:space="preserve">and depilatories for the removal of </w:t>
      </w:r>
    </w:p>
    <w:p w14:paraId="7D351AC5" w14:textId="77777777" w:rsidR="00533985" w:rsidRPr="00533985" w:rsidRDefault="00533985" w:rsidP="00533985">
      <w:pPr>
        <w:ind w:left="450"/>
      </w:pPr>
      <w:r>
        <w:rPr>
          <w:u w:val="single"/>
        </w:rPr>
        <w:t>superfluous hair.</w:t>
      </w:r>
      <w:r>
        <w:rPr>
          <w:u w:val="single"/>
        </w:rPr>
        <w:tab/>
      </w:r>
      <w:r>
        <w:rPr>
          <w:u w:val="single"/>
        </w:rPr>
        <w:tab/>
      </w:r>
      <w:r>
        <w:rPr>
          <w:u w:val="single"/>
        </w:rPr>
        <w:tab/>
      </w:r>
      <w:r>
        <w:rPr>
          <w:u w:val="single"/>
        </w:rPr>
        <w:tab/>
      </w:r>
      <w:r>
        <w:rPr>
          <w:u w:val="single"/>
        </w:rPr>
        <w:tab/>
      </w:r>
      <w:r>
        <w:rPr>
          <w:u w:val="single"/>
        </w:rPr>
        <w:tab/>
        <w:t xml:space="preserve">  15</w:t>
      </w:r>
      <w:r>
        <w:tab/>
      </w:r>
      <w:r>
        <w:tab/>
        <w:t xml:space="preserve">           </w:t>
      </w:r>
      <w:r>
        <w:rPr>
          <w:u w:val="single"/>
        </w:rPr>
        <w:t>24.5</w:t>
      </w:r>
    </w:p>
    <w:p w14:paraId="7D351AC6" w14:textId="77777777" w:rsidR="00C04CEC" w:rsidRDefault="00C04CEC" w:rsidP="00C04CEC">
      <w:pPr>
        <w:ind w:left="450"/>
      </w:pPr>
    </w:p>
    <w:p w14:paraId="6595A0C4" w14:textId="77777777" w:rsidR="001034D1" w:rsidRDefault="001034D1" w:rsidP="001034D1">
      <w:pPr>
        <w:outlineLvl w:val="0"/>
      </w:pPr>
    </w:p>
    <w:p w14:paraId="7D351ACC" w14:textId="285612AC" w:rsidR="004234DA" w:rsidRDefault="009C3861" w:rsidP="009C3861">
      <w:pPr>
        <w:outlineLvl w:val="0"/>
      </w:pPr>
      <w:r>
        <w:tab/>
      </w:r>
      <w:r w:rsidR="004234DA">
        <w:t xml:space="preserve">Makeup, including skin analysis, complete and </w:t>
      </w:r>
    </w:p>
    <w:p w14:paraId="7D351ACD" w14:textId="77777777" w:rsidR="004234DA" w:rsidRDefault="004234DA" w:rsidP="003F45E4">
      <w:pPr>
        <w:ind w:left="450"/>
      </w:pPr>
      <w:r>
        <w:tab/>
        <w:t>corrective makeup, and the application of false</w:t>
      </w:r>
    </w:p>
    <w:p w14:paraId="7D351ACE" w14:textId="77777777" w:rsidR="004234DA" w:rsidRPr="00F01BAC" w:rsidRDefault="004234DA" w:rsidP="001352E0">
      <w:pPr>
        <w:ind w:left="450"/>
      </w:pPr>
      <w:r>
        <w:tab/>
      </w:r>
      <w:r w:rsidR="003F45E4">
        <w:rPr>
          <w:u w:val="single"/>
        </w:rPr>
        <w:t>eyelashes.</w:t>
      </w:r>
      <w:r w:rsidR="003F45E4">
        <w:rPr>
          <w:u w:val="single"/>
        </w:rPr>
        <w:tab/>
      </w:r>
      <w:r w:rsidR="003F45E4">
        <w:rPr>
          <w:u w:val="single"/>
        </w:rPr>
        <w:tab/>
      </w:r>
      <w:r w:rsidR="003F45E4">
        <w:rPr>
          <w:u w:val="single"/>
        </w:rPr>
        <w:tab/>
      </w:r>
      <w:r w:rsidR="003F45E4">
        <w:rPr>
          <w:u w:val="single"/>
        </w:rPr>
        <w:tab/>
      </w:r>
      <w:r w:rsidR="003F45E4">
        <w:rPr>
          <w:u w:val="single"/>
        </w:rPr>
        <w:tab/>
      </w:r>
      <w:r w:rsidR="003F45E4">
        <w:rPr>
          <w:u w:val="single"/>
        </w:rPr>
        <w:tab/>
        <w:t xml:space="preserve">  </w:t>
      </w:r>
      <w:r>
        <w:rPr>
          <w:u w:val="single"/>
        </w:rPr>
        <w:t>15</w:t>
      </w:r>
      <w:r w:rsidR="00B34BF7">
        <w:tab/>
      </w:r>
      <w:r w:rsidR="00B34BF7">
        <w:tab/>
        <w:t xml:space="preserve">             </w:t>
      </w:r>
      <w:r w:rsidR="00533985">
        <w:rPr>
          <w:u w:val="single"/>
        </w:rPr>
        <w:t>2</w:t>
      </w:r>
      <w:r w:rsidR="00F01BAC" w:rsidRPr="00B34BF7">
        <w:rPr>
          <w:u w:val="single"/>
        </w:rPr>
        <w:t>5</w:t>
      </w:r>
    </w:p>
    <w:p w14:paraId="7D351ACF" w14:textId="77777777" w:rsidR="004234DA" w:rsidRDefault="00F01BAC" w:rsidP="00533985">
      <w:pPr>
        <w:tabs>
          <w:tab w:val="right" w:pos="7920"/>
        </w:tabs>
      </w:pPr>
      <w:r>
        <w:tab/>
      </w:r>
    </w:p>
    <w:p w14:paraId="7D351AD0" w14:textId="77777777" w:rsidR="00F01BAC" w:rsidRPr="00F01BAC" w:rsidRDefault="00F01BAC" w:rsidP="003F45E4">
      <w:pPr>
        <w:ind w:left="450"/>
      </w:pPr>
      <w:r>
        <w:tab/>
      </w:r>
      <w:r w:rsidRPr="00F01BAC">
        <w:rPr>
          <w:u w:val="single"/>
        </w:rPr>
        <w:t>Theory</w:t>
      </w:r>
      <w:r>
        <w:rPr>
          <w:u w:val="single"/>
        </w:rPr>
        <w:tab/>
      </w:r>
      <w:r>
        <w:rPr>
          <w:u w:val="single"/>
        </w:rPr>
        <w:tab/>
      </w:r>
      <w:r>
        <w:rPr>
          <w:u w:val="single"/>
        </w:rPr>
        <w:tab/>
      </w:r>
      <w:r>
        <w:rPr>
          <w:u w:val="single"/>
        </w:rPr>
        <w:tab/>
      </w:r>
      <w:r>
        <w:rPr>
          <w:u w:val="single"/>
        </w:rPr>
        <w:tab/>
      </w:r>
      <w:r>
        <w:rPr>
          <w:u w:val="single"/>
        </w:rPr>
        <w:tab/>
      </w:r>
      <w:r w:rsidR="00533985">
        <w:rPr>
          <w:u w:val="single"/>
        </w:rPr>
        <w:t xml:space="preserve"> </w:t>
      </w:r>
      <w:r>
        <w:rPr>
          <w:u w:val="single"/>
        </w:rPr>
        <w:tab/>
        <w:t>N/A</w:t>
      </w:r>
      <w:r w:rsidR="00B34BF7">
        <w:tab/>
      </w:r>
      <w:r w:rsidR="00B34BF7">
        <w:tab/>
        <w:t xml:space="preserve">            </w:t>
      </w:r>
      <w:r w:rsidRPr="00B34BF7">
        <w:rPr>
          <w:u w:val="single"/>
        </w:rPr>
        <w:t>185</w:t>
      </w:r>
    </w:p>
    <w:p w14:paraId="7D351AD1" w14:textId="77777777" w:rsidR="00F01BAC" w:rsidRDefault="00F01BAC" w:rsidP="003F45E4">
      <w:pPr>
        <w:ind w:left="450"/>
      </w:pPr>
    </w:p>
    <w:p w14:paraId="7D351AD2" w14:textId="77777777" w:rsidR="00F01BAC" w:rsidRPr="00F01BAC" w:rsidRDefault="00F01BAC" w:rsidP="003F45E4">
      <w:pPr>
        <w:ind w:left="450"/>
        <w:rPr>
          <w:u w:val="single"/>
        </w:rPr>
      </w:pPr>
      <w:r>
        <w:tab/>
      </w:r>
      <w:r w:rsidRPr="00F01BAC">
        <w:rPr>
          <w:u w:val="single"/>
        </w:rPr>
        <w:t>State of Alaska Rules and Regulations</w:t>
      </w:r>
      <w:r>
        <w:rPr>
          <w:u w:val="single"/>
        </w:rPr>
        <w:tab/>
      </w:r>
      <w:r>
        <w:rPr>
          <w:u w:val="single"/>
        </w:rPr>
        <w:tab/>
      </w:r>
      <w:r>
        <w:rPr>
          <w:u w:val="single"/>
        </w:rPr>
        <w:tab/>
        <w:t>N/A</w:t>
      </w:r>
      <w:r w:rsidR="00B34BF7">
        <w:tab/>
      </w:r>
      <w:r w:rsidR="00B34BF7">
        <w:tab/>
      </w:r>
      <w:r w:rsidR="00B34BF7">
        <w:tab/>
      </w:r>
      <w:r w:rsidRPr="00B34BF7">
        <w:rPr>
          <w:u w:val="single"/>
        </w:rPr>
        <w:t>5</w:t>
      </w:r>
    </w:p>
    <w:p w14:paraId="7D351AD3" w14:textId="77777777" w:rsidR="00F01BAC" w:rsidRDefault="00F01BAC" w:rsidP="003F45E4">
      <w:pPr>
        <w:ind w:left="450"/>
      </w:pPr>
    </w:p>
    <w:p w14:paraId="7D351AD4" w14:textId="77777777" w:rsidR="004234DA" w:rsidRDefault="004234DA"/>
    <w:p w14:paraId="7D351AD5" w14:textId="77777777" w:rsidR="004234DA" w:rsidRDefault="004234DA"/>
    <w:p w14:paraId="7D351AD6" w14:textId="77777777" w:rsidR="004234DA" w:rsidRDefault="004234DA">
      <w:r>
        <w:t>The above requirements are "minimum requirements."  Trend Setters' students exceed many of the above requirements.</w:t>
      </w:r>
    </w:p>
    <w:p w14:paraId="7D351AD7" w14:textId="77777777" w:rsidR="004234DA" w:rsidRDefault="004234DA"/>
    <w:p w14:paraId="7D351AD8" w14:textId="77777777" w:rsidR="004234DA" w:rsidRDefault="004234DA"/>
    <w:p w14:paraId="7D351AD9" w14:textId="77777777" w:rsidR="00533985" w:rsidRDefault="00533985"/>
    <w:p w14:paraId="7D351ADA" w14:textId="77777777" w:rsidR="001352E0" w:rsidRDefault="001352E0"/>
    <w:p w14:paraId="7D351ADB" w14:textId="77777777" w:rsidR="001352E0" w:rsidRDefault="001352E0"/>
    <w:p w14:paraId="7D351ADC" w14:textId="77777777" w:rsidR="001352E0" w:rsidRDefault="001352E0"/>
    <w:p w14:paraId="7D351ADD" w14:textId="77777777" w:rsidR="001352E0" w:rsidRDefault="001352E0"/>
    <w:p w14:paraId="7D351ADE" w14:textId="77777777" w:rsidR="004234DA" w:rsidRDefault="004234DA"/>
    <w:p w14:paraId="15827F95" w14:textId="013CF189" w:rsidR="004234DA" w:rsidRDefault="004234DA">
      <w:pPr>
        <w:pStyle w:val="Title"/>
        <w:outlineLvl w:val="0"/>
      </w:pPr>
    </w:p>
    <w:p w14:paraId="7464BE1A" w14:textId="6B030044" w:rsidR="004234DA" w:rsidRDefault="004234DA">
      <w:pPr>
        <w:pStyle w:val="Title"/>
        <w:outlineLvl w:val="0"/>
      </w:pPr>
    </w:p>
    <w:p w14:paraId="0325AD0F" w14:textId="01AD2D99" w:rsidR="004234DA" w:rsidRDefault="004234DA">
      <w:pPr>
        <w:pStyle w:val="Title"/>
        <w:outlineLvl w:val="0"/>
      </w:pPr>
    </w:p>
    <w:p w14:paraId="783C0D5E" w14:textId="2D693197" w:rsidR="004234DA" w:rsidRDefault="004234DA">
      <w:pPr>
        <w:pStyle w:val="Title"/>
        <w:outlineLvl w:val="0"/>
      </w:pPr>
    </w:p>
    <w:p w14:paraId="4B630DF8" w14:textId="44CA6F21" w:rsidR="004234DA" w:rsidRDefault="004234DA">
      <w:pPr>
        <w:pStyle w:val="Title"/>
        <w:outlineLvl w:val="0"/>
      </w:pPr>
    </w:p>
    <w:p w14:paraId="12A6CC9E" w14:textId="233F5423" w:rsidR="004234DA" w:rsidRDefault="004234DA">
      <w:pPr>
        <w:pStyle w:val="Title"/>
        <w:outlineLvl w:val="0"/>
      </w:pPr>
    </w:p>
    <w:p w14:paraId="5BB1502E" w14:textId="7E0E3874" w:rsidR="004234DA" w:rsidRDefault="004234DA">
      <w:pPr>
        <w:pStyle w:val="Title"/>
        <w:outlineLvl w:val="0"/>
      </w:pPr>
    </w:p>
    <w:p w14:paraId="28A5AFA7" w14:textId="126A4890" w:rsidR="004234DA" w:rsidRDefault="004234DA">
      <w:pPr>
        <w:pStyle w:val="Title"/>
        <w:outlineLvl w:val="0"/>
      </w:pPr>
    </w:p>
    <w:p w14:paraId="245CB72A" w14:textId="7B12D934" w:rsidR="004234DA" w:rsidRDefault="004234DA">
      <w:pPr>
        <w:pStyle w:val="Title"/>
        <w:outlineLvl w:val="0"/>
      </w:pPr>
    </w:p>
    <w:p w14:paraId="4A176E0F" w14:textId="7BD29C16" w:rsidR="004234DA" w:rsidRDefault="004234DA">
      <w:pPr>
        <w:pStyle w:val="Title"/>
        <w:outlineLvl w:val="0"/>
      </w:pPr>
    </w:p>
    <w:p w14:paraId="6760DC4F" w14:textId="63D5385E" w:rsidR="004234DA" w:rsidRDefault="004234DA">
      <w:pPr>
        <w:pStyle w:val="Title"/>
        <w:outlineLvl w:val="0"/>
      </w:pPr>
    </w:p>
    <w:p w14:paraId="5C1B76C4" w14:textId="711CC245" w:rsidR="004234DA" w:rsidRDefault="004234DA">
      <w:pPr>
        <w:pStyle w:val="Title"/>
        <w:outlineLvl w:val="0"/>
      </w:pPr>
    </w:p>
    <w:p w14:paraId="24761CFC" w14:textId="29252EF4" w:rsidR="004234DA" w:rsidRDefault="004234DA">
      <w:pPr>
        <w:pStyle w:val="Title"/>
        <w:outlineLvl w:val="0"/>
      </w:pPr>
    </w:p>
    <w:p w14:paraId="2498A687" w14:textId="32B3768A" w:rsidR="004234DA" w:rsidRDefault="004234DA">
      <w:pPr>
        <w:pStyle w:val="Title"/>
        <w:outlineLvl w:val="0"/>
      </w:pPr>
    </w:p>
    <w:p w14:paraId="1CE75F6A" w14:textId="726CCED2" w:rsidR="004234DA" w:rsidRDefault="004234DA">
      <w:pPr>
        <w:pStyle w:val="Title"/>
        <w:outlineLvl w:val="0"/>
      </w:pPr>
    </w:p>
    <w:p w14:paraId="7AF41726" w14:textId="380B88A6" w:rsidR="004234DA" w:rsidRDefault="004234DA">
      <w:pPr>
        <w:pStyle w:val="Title"/>
        <w:outlineLvl w:val="0"/>
      </w:pPr>
    </w:p>
    <w:p w14:paraId="66D692F5" w14:textId="17B151C8" w:rsidR="004234DA" w:rsidRDefault="004234DA">
      <w:pPr>
        <w:pStyle w:val="Title"/>
        <w:outlineLvl w:val="0"/>
      </w:pPr>
    </w:p>
    <w:p w14:paraId="743E251F" w14:textId="443CC8F0" w:rsidR="004234DA" w:rsidRDefault="004234DA">
      <w:pPr>
        <w:pStyle w:val="Title"/>
        <w:outlineLvl w:val="0"/>
      </w:pPr>
    </w:p>
    <w:p w14:paraId="6550F3CE" w14:textId="050D2964" w:rsidR="004234DA" w:rsidRDefault="004234DA">
      <w:pPr>
        <w:pStyle w:val="Title"/>
        <w:outlineLvl w:val="0"/>
      </w:pPr>
    </w:p>
    <w:p w14:paraId="3CC2EA45" w14:textId="2BB8CB22" w:rsidR="004234DA" w:rsidRDefault="004234DA">
      <w:pPr>
        <w:pStyle w:val="Title"/>
        <w:outlineLvl w:val="0"/>
      </w:pPr>
    </w:p>
    <w:p w14:paraId="3818B575" w14:textId="326C2075" w:rsidR="004234DA" w:rsidRDefault="004234DA">
      <w:pPr>
        <w:pStyle w:val="Title"/>
        <w:outlineLvl w:val="0"/>
      </w:pPr>
    </w:p>
    <w:p w14:paraId="5E31F8F4" w14:textId="1C6DE733" w:rsidR="004234DA" w:rsidRDefault="004234DA">
      <w:pPr>
        <w:pStyle w:val="Title"/>
        <w:outlineLvl w:val="0"/>
      </w:pPr>
    </w:p>
    <w:p w14:paraId="1DC5263F" w14:textId="52A5747B" w:rsidR="004234DA" w:rsidRPr="00E21BAF" w:rsidRDefault="004234DA" w:rsidP="0002379D">
      <w:pPr>
        <w:pStyle w:val="Title"/>
        <w:outlineLvl w:val="0"/>
        <w:rPr>
          <w:b/>
          <w:bCs/>
        </w:rPr>
      </w:pPr>
    </w:p>
    <w:p w14:paraId="7D351ADF" w14:textId="099D7D79" w:rsidR="004234DA" w:rsidRPr="00E21BAF" w:rsidRDefault="30ABDB12" w:rsidP="0002379D">
      <w:pPr>
        <w:pStyle w:val="Title"/>
        <w:outlineLvl w:val="0"/>
        <w:rPr>
          <w:b/>
          <w:bCs/>
        </w:rPr>
      </w:pPr>
      <w:r w:rsidRPr="00E21BAF">
        <w:rPr>
          <w:b/>
          <w:bCs/>
        </w:rPr>
        <w:t>Leave of Absence Policy</w:t>
      </w:r>
    </w:p>
    <w:p w14:paraId="7D351AE0" w14:textId="77777777" w:rsidR="004234DA" w:rsidRDefault="004234DA"/>
    <w:p w14:paraId="7D351AE1" w14:textId="77777777" w:rsidR="004234DA" w:rsidRDefault="004234DA">
      <w:pPr>
        <w:outlineLvl w:val="0"/>
      </w:pPr>
      <w:r>
        <w:t xml:space="preserve">Trend Setters offers a Leave of Absence (LOA) as a courtesy to students during trying times.    </w:t>
      </w:r>
    </w:p>
    <w:p w14:paraId="7D351AE2" w14:textId="77777777" w:rsidR="004234DA" w:rsidRDefault="004234DA"/>
    <w:p w14:paraId="7D351AE3" w14:textId="77777777" w:rsidR="004234DA" w:rsidRDefault="004234DA">
      <w:pPr>
        <w:pStyle w:val="BodyText"/>
      </w:pPr>
      <w:r>
        <w:t xml:space="preserve">Students anticipating needing between </w:t>
      </w:r>
      <w:r w:rsidR="003F4A25">
        <w:t>14</w:t>
      </w:r>
      <w:r>
        <w:t xml:space="preserve"> </w:t>
      </w:r>
      <w:r w:rsidR="003F4A25">
        <w:t>to</w:t>
      </w:r>
      <w:r>
        <w:t xml:space="preserve"> 60 days off should contact the office for a Leave of Absence form.  A leave of absence may be granted for medical, family, or personal reasons.  Examples are: daycare problems, illness of the student or a family member, marital problems, or financial problems.  If more than 60 days is needed to resolve the problem, the student may be required to withdraw with the intention to re-enroll when the problem is resolved.</w:t>
      </w:r>
    </w:p>
    <w:p w14:paraId="7D351AE4" w14:textId="77777777" w:rsidR="004234DA" w:rsidRDefault="004234DA"/>
    <w:p w14:paraId="7D351AE5" w14:textId="77777777" w:rsidR="004234DA" w:rsidRDefault="004234DA">
      <w:pPr>
        <w:outlineLvl w:val="0"/>
      </w:pPr>
      <w:r>
        <w:t>A student must be in good academic standing to be approved for a LOA.</w:t>
      </w:r>
    </w:p>
    <w:p w14:paraId="7D351AE6" w14:textId="77777777" w:rsidR="004234DA" w:rsidRDefault="004234DA"/>
    <w:p w14:paraId="7D351AE7" w14:textId="77777777" w:rsidR="004234DA" w:rsidRDefault="004234DA">
      <w:r>
        <w:t xml:space="preserve">Because students are accumulating hours and requirements, every hour missed on a LOA will extend the student’s completion date.  </w:t>
      </w:r>
    </w:p>
    <w:p w14:paraId="7D351AE8" w14:textId="77777777" w:rsidR="004234DA" w:rsidRDefault="004234DA"/>
    <w:p w14:paraId="7D351AE9" w14:textId="77777777" w:rsidR="004234DA" w:rsidRDefault="004234DA">
      <w:r>
        <w:t>The length of the LOA will extend a student’s refund period.  Student’s receiving student loans will also have their 2</w:t>
      </w:r>
      <w:r>
        <w:rPr>
          <w:vertAlign w:val="superscript"/>
        </w:rPr>
        <w:t>nd</w:t>
      </w:r>
      <w:r>
        <w:t xml:space="preserve"> disbursement date extended by the length of the LOA.</w:t>
      </w:r>
    </w:p>
    <w:p w14:paraId="7D351AEA" w14:textId="77777777" w:rsidR="004234DA" w:rsidRDefault="004234DA"/>
    <w:p w14:paraId="7D351AEB" w14:textId="77777777" w:rsidR="004234DA" w:rsidRDefault="004234DA">
      <w:r>
        <w:t>While on an LOA over 3 weeks, students must call the school office after 2 weeks and then every 2 weeks to confirm the planned return.  If a student is not able to return by the designated end date, the LOA may be extended depending on the circumstances.  Failure to return by the designated end date or failure to contact the school office may result in termination.</w:t>
      </w:r>
    </w:p>
    <w:p w14:paraId="7D351AEC" w14:textId="77777777" w:rsidR="004234DA" w:rsidRDefault="004234DA"/>
    <w:p w14:paraId="7D351AED" w14:textId="77777777" w:rsidR="004234DA" w:rsidRDefault="004234DA"/>
    <w:p w14:paraId="7D351AEE" w14:textId="77777777" w:rsidR="00C04CEC" w:rsidRDefault="00C04CEC"/>
    <w:p w14:paraId="7D351AEF" w14:textId="77777777" w:rsidR="00533985" w:rsidRDefault="00533985"/>
    <w:p w14:paraId="7D351AF0" w14:textId="77777777" w:rsidR="001352E0" w:rsidRDefault="001352E0"/>
    <w:p w14:paraId="7D351AF1" w14:textId="77777777" w:rsidR="001352E0" w:rsidRDefault="001352E0"/>
    <w:p w14:paraId="7D351AF2" w14:textId="77777777" w:rsidR="001352E0" w:rsidRDefault="001352E0"/>
    <w:p w14:paraId="7D351AF3" w14:textId="77777777" w:rsidR="001352E0" w:rsidRDefault="001352E0"/>
    <w:p w14:paraId="7D351AF4" w14:textId="77777777" w:rsidR="001352E0" w:rsidRDefault="001352E0"/>
    <w:p w14:paraId="7D351AF5" w14:textId="77777777" w:rsidR="001352E0" w:rsidRDefault="001352E0"/>
    <w:p w14:paraId="7D351AF6" w14:textId="77777777" w:rsidR="001352E0" w:rsidRDefault="001352E0"/>
    <w:p w14:paraId="7D351AF7" w14:textId="77777777" w:rsidR="004234DA" w:rsidRDefault="004234DA"/>
    <w:p w14:paraId="69265568" w14:textId="1BF57E4F" w:rsidR="30ABDB12" w:rsidRDefault="30ABDB12" w:rsidP="30ABDB12">
      <w:pPr>
        <w:jc w:val="center"/>
        <w:outlineLvl w:val="0"/>
        <w:rPr>
          <w:b/>
          <w:bCs/>
          <w:sz w:val="30"/>
          <w:szCs w:val="30"/>
        </w:rPr>
      </w:pPr>
    </w:p>
    <w:p w14:paraId="61C04533" w14:textId="088C9AED" w:rsidR="00246F1C" w:rsidRDefault="00246F1C" w:rsidP="30ABDB12">
      <w:pPr>
        <w:jc w:val="center"/>
        <w:outlineLvl w:val="0"/>
        <w:rPr>
          <w:b/>
          <w:bCs/>
          <w:sz w:val="30"/>
          <w:szCs w:val="30"/>
        </w:rPr>
      </w:pPr>
    </w:p>
    <w:p w14:paraId="15202DC6" w14:textId="77777777" w:rsidR="00246F1C" w:rsidRDefault="00246F1C">
      <w:pPr>
        <w:rPr>
          <w:b/>
          <w:bCs/>
          <w:sz w:val="30"/>
          <w:szCs w:val="30"/>
        </w:rPr>
      </w:pPr>
      <w:r>
        <w:rPr>
          <w:b/>
          <w:bCs/>
          <w:sz w:val="30"/>
          <w:szCs w:val="30"/>
        </w:rPr>
        <w:br w:type="page"/>
      </w:r>
    </w:p>
    <w:p w14:paraId="7B1C5242" w14:textId="41236ED4" w:rsidR="00246F1C" w:rsidRDefault="00246F1C" w:rsidP="30ABDB12">
      <w:pPr>
        <w:jc w:val="center"/>
        <w:outlineLvl w:val="0"/>
        <w:rPr>
          <w:b/>
          <w:bCs/>
          <w:sz w:val="30"/>
          <w:szCs w:val="30"/>
        </w:rPr>
      </w:pPr>
    </w:p>
    <w:p w14:paraId="64F8AFD3" w14:textId="77777777" w:rsidR="003D2891" w:rsidRDefault="003D2891" w:rsidP="00EC50ED">
      <w:pPr>
        <w:jc w:val="center"/>
        <w:rPr>
          <w:b/>
          <w:bCs/>
          <w:sz w:val="30"/>
          <w:szCs w:val="30"/>
        </w:rPr>
      </w:pPr>
    </w:p>
    <w:p w14:paraId="2DDAE22C" w14:textId="77777777" w:rsidR="30ABDB12" w:rsidRDefault="30ABDB12" w:rsidP="30ABDB12">
      <w:pPr>
        <w:jc w:val="center"/>
        <w:outlineLvl w:val="0"/>
        <w:rPr>
          <w:b/>
          <w:bCs/>
          <w:sz w:val="30"/>
          <w:szCs w:val="30"/>
        </w:rPr>
      </w:pPr>
    </w:p>
    <w:p w14:paraId="1FEB915B" w14:textId="723C8ED0" w:rsidR="30ABDB12" w:rsidRDefault="30ABDB12" w:rsidP="30ABDB12">
      <w:pPr>
        <w:jc w:val="center"/>
        <w:outlineLvl w:val="0"/>
        <w:rPr>
          <w:b/>
          <w:bCs/>
          <w:sz w:val="30"/>
          <w:szCs w:val="30"/>
        </w:rPr>
      </w:pPr>
    </w:p>
    <w:p w14:paraId="7D351AF8" w14:textId="01882A16" w:rsidR="004234DA" w:rsidRDefault="30ABDB12" w:rsidP="00EC50ED">
      <w:pPr>
        <w:jc w:val="center"/>
        <w:outlineLvl w:val="0"/>
        <w:rPr>
          <w:b/>
          <w:bCs/>
          <w:sz w:val="30"/>
          <w:szCs w:val="30"/>
        </w:rPr>
      </w:pPr>
      <w:r w:rsidRPr="30ABDB12">
        <w:rPr>
          <w:b/>
          <w:bCs/>
          <w:sz w:val="30"/>
          <w:szCs w:val="30"/>
        </w:rPr>
        <w:t>Sample Contract</w:t>
      </w:r>
    </w:p>
    <w:p w14:paraId="7D351AF9" w14:textId="77777777" w:rsidR="004234DA" w:rsidRDefault="004234DA"/>
    <w:p w14:paraId="7D351AFA" w14:textId="77777777" w:rsidR="00347D0D" w:rsidRDefault="00347D0D" w:rsidP="00347D0D">
      <w:pPr>
        <w:jc w:val="center"/>
        <w:rPr>
          <w:b/>
          <w:bCs/>
        </w:rPr>
      </w:pPr>
      <w:r>
        <w:rPr>
          <w:b/>
          <w:bCs/>
        </w:rPr>
        <w:t>CONTRACT FOR INSTRUCTION</w:t>
      </w:r>
    </w:p>
    <w:p w14:paraId="7D351AFB" w14:textId="77777777" w:rsidR="00347D0D" w:rsidRDefault="00347D0D" w:rsidP="00347D0D">
      <w:pPr>
        <w:jc w:val="center"/>
        <w:rPr>
          <w:b/>
          <w:bCs/>
        </w:rPr>
      </w:pPr>
    </w:p>
    <w:p w14:paraId="7D351AFC" w14:textId="77777777" w:rsidR="00347D0D" w:rsidRDefault="00347D0D" w:rsidP="00347D0D">
      <w:pPr>
        <w:rPr>
          <w:sz w:val="8"/>
          <w:szCs w:val="8"/>
        </w:rPr>
      </w:pPr>
    </w:p>
    <w:p w14:paraId="7D351AFD" w14:textId="77777777" w:rsidR="00347D0D" w:rsidRDefault="00347D0D" w:rsidP="00347D0D">
      <w:r>
        <w:t xml:space="preserve">I,   </w:t>
      </w:r>
      <w:r>
        <w:rPr>
          <w:u w:val="single"/>
        </w:rPr>
        <w:t xml:space="preserve">                                                                   </w:t>
      </w:r>
      <w:r>
        <w:t xml:space="preserve">  of  </w:t>
      </w:r>
      <w:r>
        <w:rPr>
          <w:u w:val="single"/>
        </w:rPr>
        <w:t xml:space="preserve">                              </w:t>
      </w:r>
      <w:r>
        <w:t xml:space="preserve"> , age, </w:t>
      </w:r>
      <w:r>
        <w:rPr>
          <w:u w:val="single"/>
        </w:rPr>
        <w:t xml:space="preserve">                </w:t>
      </w:r>
      <w:r>
        <w:t xml:space="preserve"> DOB </w:t>
      </w:r>
      <w:r>
        <w:rPr>
          <w:u w:val="single"/>
        </w:rPr>
        <w:t xml:space="preserve">         </w:t>
      </w:r>
      <w:r w:rsidR="006A7BF1">
        <w:rPr>
          <w:u w:val="single"/>
        </w:rPr>
        <w:t xml:space="preserve">/      /   </w:t>
      </w:r>
      <w:r>
        <w:rPr>
          <w:u w:val="single"/>
        </w:rPr>
        <w:t xml:space="preserve">    </w:t>
      </w:r>
      <w:r w:rsidR="006A7BF1">
        <w:rPr>
          <w:u w:val="single"/>
        </w:rPr>
        <w:t>,</w:t>
      </w:r>
      <w:r>
        <w:rPr>
          <w:u w:val="single"/>
        </w:rPr>
        <w:t xml:space="preserve">         </w:t>
      </w:r>
      <w:r>
        <w:t xml:space="preserve">                          </w:t>
      </w:r>
    </w:p>
    <w:p w14:paraId="7D351AFE" w14:textId="5B139140" w:rsidR="006A7BF1" w:rsidRDefault="00347D0D" w:rsidP="00347D0D">
      <w:r>
        <w:t xml:space="preserve">telephone number  </w:t>
      </w:r>
      <w:r>
        <w:rPr>
          <w:u w:val="single"/>
        </w:rPr>
        <w:t xml:space="preserve">                                         </w:t>
      </w:r>
      <w:proofErr w:type="gramStart"/>
      <w:r>
        <w:rPr>
          <w:u w:val="single"/>
        </w:rPr>
        <w:t xml:space="preserve">  </w:t>
      </w:r>
      <w:r>
        <w:t>,</w:t>
      </w:r>
      <w:proofErr w:type="gramEnd"/>
      <w:r>
        <w:t xml:space="preserve"> hereby enroll as a student in </w:t>
      </w:r>
      <w:r>
        <w:rPr>
          <w:b/>
          <w:bCs/>
        </w:rPr>
        <w:t>TRE</w:t>
      </w:r>
      <w:r w:rsidR="00705E78">
        <w:rPr>
          <w:b/>
          <w:bCs/>
        </w:rPr>
        <w:t>ND SETTERS</w:t>
      </w:r>
      <w:r w:rsidR="00F37972">
        <w:rPr>
          <w:b/>
          <w:bCs/>
        </w:rPr>
        <w:t xml:space="preserve"> </w:t>
      </w:r>
      <w:r w:rsidR="00705E78">
        <w:rPr>
          <w:b/>
          <w:bCs/>
        </w:rPr>
        <w:t>AK LLC</w:t>
      </w:r>
      <w:r w:rsidR="006A7BF1">
        <w:t>,</w:t>
      </w:r>
      <w:r w:rsidR="007E34BF">
        <w:t xml:space="preserve"> </w:t>
      </w:r>
      <w:r w:rsidR="001937F2">
        <w:t>3901</w:t>
      </w:r>
      <w:r w:rsidR="007E34BF">
        <w:t xml:space="preserve"> Old Seward HWY suite #28</w:t>
      </w:r>
      <w:r>
        <w:t xml:space="preserve"> Anchorage, AK  99503.</w:t>
      </w:r>
    </w:p>
    <w:p w14:paraId="7D351AFF" w14:textId="77777777" w:rsidR="00347D0D" w:rsidRDefault="00347D0D" w:rsidP="00347D0D"/>
    <w:p w14:paraId="7D351B00" w14:textId="77777777" w:rsidR="006A7BF1" w:rsidRDefault="006A7BF1" w:rsidP="00347D0D">
      <w:pPr>
        <w:rPr>
          <w:sz w:val="8"/>
          <w:szCs w:val="8"/>
        </w:rPr>
      </w:pPr>
    </w:p>
    <w:p w14:paraId="7D351B01" w14:textId="77777777" w:rsidR="006A7BF1" w:rsidRDefault="00347D0D" w:rsidP="00347D0D">
      <w:r>
        <w:t>Check as</w:t>
      </w:r>
      <w:r w:rsidR="006A7BF1">
        <w:t xml:space="preserve"> appropriate:   </w:t>
      </w:r>
      <w:r>
        <w:rPr>
          <w:u w:val="single"/>
        </w:rPr>
        <w:t xml:space="preserve">       </w:t>
      </w:r>
      <w:r w:rsidR="006A7BF1">
        <w:rPr>
          <w:u w:val="single"/>
        </w:rPr>
        <w:t xml:space="preserve">          </w:t>
      </w:r>
      <w:r>
        <w:t xml:space="preserve"> </w:t>
      </w:r>
      <w:r w:rsidR="006A7BF1">
        <w:tab/>
      </w:r>
      <w:r>
        <w:t xml:space="preserve">Cosmetology I &amp; II (1650 hours to be completed in 207 days)   </w:t>
      </w:r>
    </w:p>
    <w:p w14:paraId="7D351B02" w14:textId="77777777" w:rsidR="00347D0D" w:rsidRDefault="006A7BF1" w:rsidP="006A7BF1">
      <w:pPr>
        <w:ind w:left="2160"/>
      </w:pPr>
      <w:r>
        <w:t xml:space="preserve">    </w:t>
      </w:r>
      <w:r>
        <w:tab/>
      </w:r>
      <w:r w:rsidR="00347D0D">
        <w:t xml:space="preserve">Beginning  </w:t>
      </w:r>
      <w:r w:rsidR="00347D0D">
        <w:rPr>
          <w:u w:val="single"/>
        </w:rPr>
        <w:t xml:space="preserve">       /         /         </w:t>
      </w:r>
      <w:r w:rsidR="00347D0D">
        <w:t xml:space="preserve"> to  </w:t>
      </w:r>
      <w:r w:rsidR="00347D0D">
        <w:rPr>
          <w:u w:val="single"/>
        </w:rPr>
        <w:t xml:space="preserve">        /         /        . </w:t>
      </w:r>
      <w:r w:rsidR="00347D0D">
        <w:t xml:space="preserve"> </w:t>
      </w:r>
    </w:p>
    <w:p w14:paraId="7D351B03" w14:textId="77777777" w:rsidR="00347D0D" w:rsidRDefault="006A7BF1" w:rsidP="006A7BF1">
      <w:pPr>
        <w:ind w:left="1440"/>
      </w:pPr>
      <w:r>
        <w:t xml:space="preserve">     </w:t>
      </w:r>
      <w:r w:rsidR="00347D0D">
        <w:t xml:space="preserve">  </w:t>
      </w:r>
      <w:r>
        <w:t xml:space="preserve"> </w:t>
      </w:r>
      <w:r w:rsidR="00347D0D">
        <w:t xml:space="preserve"> </w:t>
      </w:r>
      <w:r>
        <w:rPr>
          <w:u w:val="single"/>
        </w:rPr>
        <w:t xml:space="preserve">                 </w:t>
      </w:r>
      <w:r w:rsidR="00347D0D">
        <w:t xml:space="preserve"> </w:t>
      </w:r>
      <w:r>
        <w:t xml:space="preserve">  </w:t>
      </w:r>
      <w:r w:rsidR="00347D0D">
        <w:t xml:space="preserve">Transfer Student with  </w:t>
      </w:r>
      <w:r w:rsidR="00347D0D">
        <w:rPr>
          <w:u w:val="single"/>
        </w:rPr>
        <w:t xml:space="preserve">                        </w:t>
      </w:r>
      <w:r w:rsidR="00347D0D">
        <w:t xml:space="preserve"> hours.</w:t>
      </w:r>
    </w:p>
    <w:p w14:paraId="7D351B04" w14:textId="77777777" w:rsidR="00347D0D" w:rsidRDefault="00347D0D" w:rsidP="00347D0D">
      <w:pPr>
        <w:rPr>
          <w:sz w:val="8"/>
          <w:szCs w:val="8"/>
        </w:rPr>
      </w:pPr>
    </w:p>
    <w:p w14:paraId="7D351B05" w14:textId="77777777" w:rsidR="00347D0D" w:rsidRDefault="00347D0D" w:rsidP="00347D0D">
      <w:r>
        <w:t>PRICES:</w:t>
      </w:r>
      <w:r>
        <w:tab/>
        <w:t xml:space="preserve">      $ </w:t>
      </w:r>
      <w:r>
        <w:rPr>
          <w:u w:val="single"/>
        </w:rPr>
        <w:t xml:space="preserve">                 </w:t>
      </w:r>
      <w:r w:rsidR="006A7BF1">
        <w:t xml:space="preserve">  </w:t>
      </w:r>
      <w:r w:rsidR="006A7BF1">
        <w:tab/>
      </w:r>
      <w:r>
        <w:t>Cosmetology I &amp; II  Payable on the First Day of Class.</w:t>
      </w:r>
    </w:p>
    <w:p w14:paraId="7D351B06" w14:textId="77777777" w:rsidR="00347D0D" w:rsidRDefault="00347D0D" w:rsidP="00347D0D">
      <w:pPr>
        <w:rPr>
          <w:sz w:val="8"/>
          <w:szCs w:val="8"/>
        </w:rPr>
      </w:pPr>
    </w:p>
    <w:p w14:paraId="7D351B07" w14:textId="77777777" w:rsidR="00347D0D" w:rsidRDefault="00347D0D" w:rsidP="00347D0D">
      <w:r>
        <w:tab/>
      </w:r>
      <w:r>
        <w:tab/>
        <w:t xml:space="preserve">      $ </w:t>
      </w:r>
      <w:r>
        <w:rPr>
          <w:u w:val="single"/>
        </w:rPr>
        <w:t xml:space="preserve">                 </w:t>
      </w:r>
      <w:r w:rsidR="006A7BF1">
        <w:t xml:space="preserve"> </w:t>
      </w:r>
      <w:r w:rsidR="006A7BF1">
        <w:tab/>
      </w:r>
      <w:r>
        <w:t xml:space="preserve"> Books and Equipment Payable on the First Day of Class.  </w:t>
      </w:r>
      <w:r>
        <w:tab/>
      </w:r>
    </w:p>
    <w:p w14:paraId="7D351B08" w14:textId="77777777" w:rsidR="00347D0D" w:rsidRDefault="00347D0D" w:rsidP="00347D0D">
      <w:pPr>
        <w:rPr>
          <w:sz w:val="8"/>
          <w:szCs w:val="8"/>
        </w:rPr>
      </w:pPr>
    </w:p>
    <w:p w14:paraId="7D351B09" w14:textId="77777777" w:rsidR="00347D0D" w:rsidRDefault="00347D0D" w:rsidP="00347D0D">
      <w:r>
        <w:tab/>
      </w:r>
      <w:r>
        <w:tab/>
        <w:t xml:space="preserve">      $ </w:t>
      </w:r>
      <w:r>
        <w:rPr>
          <w:u w:val="single"/>
        </w:rPr>
        <w:t xml:space="preserve">                 </w:t>
      </w:r>
      <w:r>
        <w:t xml:space="preserve">   per month for Transfer Student into Cos. II.</w:t>
      </w:r>
    </w:p>
    <w:p w14:paraId="7D351B0A" w14:textId="77777777" w:rsidR="00347D0D" w:rsidRDefault="00347D0D" w:rsidP="00347D0D">
      <w:pPr>
        <w:rPr>
          <w:sz w:val="8"/>
          <w:szCs w:val="8"/>
        </w:rPr>
      </w:pPr>
    </w:p>
    <w:p w14:paraId="7D351B0B" w14:textId="77777777" w:rsidR="00347D0D" w:rsidRDefault="00347D0D" w:rsidP="00347D0D">
      <w:r>
        <w:tab/>
      </w:r>
      <w:r>
        <w:tab/>
        <w:t xml:space="preserve">      $ </w:t>
      </w:r>
      <w:r>
        <w:rPr>
          <w:u w:val="single"/>
        </w:rPr>
        <w:t xml:space="preserve">                 </w:t>
      </w:r>
      <w:r>
        <w:t xml:space="preserve">   Total Due First Day of Class. </w:t>
      </w:r>
    </w:p>
    <w:p w14:paraId="7D351B0C" w14:textId="77777777" w:rsidR="006A7BF1" w:rsidRDefault="006A7BF1" w:rsidP="00347D0D"/>
    <w:p w14:paraId="7D351B0D" w14:textId="77777777" w:rsidR="00347D0D" w:rsidRDefault="00347D0D" w:rsidP="00347D0D">
      <w:pPr>
        <w:rPr>
          <w:sz w:val="8"/>
          <w:szCs w:val="8"/>
        </w:rPr>
      </w:pPr>
    </w:p>
    <w:p w14:paraId="7D351B0E" w14:textId="77777777" w:rsidR="00347D0D" w:rsidRPr="006A7BF1" w:rsidRDefault="00347D0D" w:rsidP="006A7BF1">
      <w:pPr>
        <w:ind w:firstLine="720"/>
      </w:pPr>
      <w:r w:rsidRPr="006A7BF1">
        <w:t>Cosmetology I (350 hours) teaches the basic skills of cosmetology.  Topics include but are not limited to men's and women's haircutting, permanent waving, tints, bleaches, and hair coloring.  Theory and application is taught on these topics.  Work is done mainly on mannequins.</w:t>
      </w:r>
    </w:p>
    <w:p w14:paraId="7D351B0F" w14:textId="77777777" w:rsidR="00347D0D" w:rsidRPr="006A7BF1" w:rsidRDefault="00347D0D" w:rsidP="00347D0D"/>
    <w:p w14:paraId="7D351B10" w14:textId="77777777" w:rsidR="00347D0D" w:rsidRPr="006A7BF1" w:rsidRDefault="00347D0D" w:rsidP="006A7BF1">
      <w:pPr>
        <w:ind w:firstLine="720"/>
      </w:pPr>
      <w:r w:rsidRPr="006A7BF1">
        <w:t>Cosmetology II (1300 hours) expands on the first 350 hours in all phases of Cosmetology.  Work is done mainly on the paying public.  Completion of both courses allows the student to fulfill all the requirements necessary to take the State of Alaska Hairdresser exam.  Students graduating in good standing receive a diploma.</w:t>
      </w:r>
    </w:p>
    <w:p w14:paraId="7D351B11" w14:textId="77777777" w:rsidR="00347D0D" w:rsidRPr="006A7BF1" w:rsidRDefault="00347D0D" w:rsidP="00347D0D"/>
    <w:p w14:paraId="7D351B12" w14:textId="43C46121" w:rsidR="00347D0D" w:rsidRPr="006A7BF1" w:rsidRDefault="30ABDB12" w:rsidP="006A7BF1">
      <w:pPr>
        <w:ind w:firstLine="720"/>
      </w:pPr>
      <w:r>
        <w:t xml:space="preserve">Tuition is $ </w:t>
      </w:r>
      <w:r w:rsidRPr="30ABDB12">
        <w:rPr>
          <w:u w:val="single"/>
        </w:rPr>
        <w:t xml:space="preserve">                           </w:t>
      </w:r>
      <w:r>
        <w:t xml:space="preserve"> payable on the first day of class.  Of the tuition, $100 is a non-refundable application fee.  If additional instruction beyond the 207 (two hundred seven) days is required, it will be provided at $ </w:t>
      </w:r>
      <w:r w:rsidRPr="30ABDB12">
        <w:rPr>
          <w:u w:val="single"/>
        </w:rPr>
        <w:t xml:space="preserve">                </w:t>
      </w:r>
      <w:r>
        <w:t xml:space="preserve"> per month (1 Month=170 Hours).</w:t>
      </w:r>
    </w:p>
    <w:p w14:paraId="7D351B13" w14:textId="77777777" w:rsidR="00347D0D" w:rsidRPr="006A7BF1" w:rsidRDefault="00347D0D" w:rsidP="00347D0D"/>
    <w:p w14:paraId="7D351B14" w14:textId="77777777" w:rsidR="006A7BF1" w:rsidRPr="006A7BF1" w:rsidRDefault="00347D0D" w:rsidP="006A7BF1">
      <w:pPr>
        <w:ind w:firstLine="720"/>
      </w:pPr>
      <w:r w:rsidRPr="006A7BF1">
        <w:t xml:space="preserve">Textbooks and equipment will be available for sale on the first day of class.  The cost will be </w:t>
      </w:r>
    </w:p>
    <w:p w14:paraId="7D351B15" w14:textId="77777777" w:rsidR="00347D0D" w:rsidRPr="006A7BF1" w:rsidRDefault="00347D0D" w:rsidP="006A7BF1">
      <w:r w:rsidRPr="006A7BF1">
        <w:t xml:space="preserve">$ </w:t>
      </w:r>
      <w:r w:rsidRPr="006A7BF1">
        <w:rPr>
          <w:u w:val="single"/>
        </w:rPr>
        <w:t xml:space="preserve">               </w:t>
      </w:r>
      <w:r w:rsidRPr="006A7BF1">
        <w:t xml:space="preserve">.  These costs are not refundable because of the personalized nature of these items, particularly the equipment.  </w:t>
      </w:r>
    </w:p>
    <w:p w14:paraId="7D351B16" w14:textId="77777777" w:rsidR="00347D0D" w:rsidRPr="006A7BF1" w:rsidRDefault="00347D0D" w:rsidP="00347D0D"/>
    <w:p w14:paraId="7D351B17" w14:textId="77D4EE6F" w:rsidR="00347D0D" w:rsidRPr="006A7BF1" w:rsidRDefault="00347D0D" w:rsidP="006A7BF1">
      <w:pPr>
        <w:ind w:firstLine="720"/>
      </w:pPr>
      <w:r w:rsidRPr="006A7BF1">
        <w:t xml:space="preserve">Payment options include but are not limited to; Self-funded (including payment plan), Alaska Student Education Loan, Alaska Family Education Loan, State of Alaska grants, </w:t>
      </w:r>
      <w:r w:rsidR="000945B6">
        <w:t>MYCAA benefits</w:t>
      </w:r>
      <w:r w:rsidRPr="006A7BF1">
        <w:t>, Native Corporations, or any other Private funding source</w:t>
      </w:r>
    </w:p>
    <w:p w14:paraId="7D351B18" w14:textId="77777777" w:rsidR="00347D0D" w:rsidRPr="006A7BF1" w:rsidRDefault="00347D0D" w:rsidP="00347D0D"/>
    <w:p w14:paraId="7D351B19" w14:textId="203DB2C9" w:rsidR="00347D0D" w:rsidRPr="006A7BF1" w:rsidRDefault="00347D0D" w:rsidP="006A7BF1">
      <w:pPr>
        <w:ind w:firstLine="720"/>
      </w:pPr>
      <w:r w:rsidRPr="006A7BF1">
        <w:t xml:space="preserve">TREND SETTERS </w:t>
      </w:r>
      <w:r w:rsidR="005E5A20">
        <w:t xml:space="preserve">AK </w:t>
      </w:r>
      <w:proofErr w:type="gramStart"/>
      <w:r w:rsidR="005E5A20">
        <w:t>LLC</w:t>
      </w:r>
      <w:r w:rsidR="00A47F94">
        <w:t xml:space="preserve"> </w:t>
      </w:r>
      <w:r w:rsidRPr="006A7BF1">
        <w:t xml:space="preserve"> is</w:t>
      </w:r>
      <w:proofErr w:type="gramEnd"/>
      <w:r w:rsidRPr="006A7BF1">
        <w:t xml:space="preserve"> subject to all claims the student, his/her heirs, executors, administrators, or assigns may have arising under the contract.</w:t>
      </w:r>
    </w:p>
    <w:p w14:paraId="7D351B1A" w14:textId="77777777" w:rsidR="00347D0D" w:rsidRPr="006A7BF1" w:rsidRDefault="00347D0D" w:rsidP="00347D0D"/>
    <w:p w14:paraId="7D351B1B" w14:textId="317B90E4" w:rsidR="00347D0D" w:rsidRPr="006A7BF1" w:rsidRDefault="00347D0D" w:rsidP="006A7BF1">
      <w:pPr>
        <w:ind w:firstLine="720"/>
      </w:pPr>
      <w:r w:rsidRPr="006A7BF1">
        <w:t xml:space="preserve">If the amounts required under this agreement are not paid when due, and this agreement is placed by TREND SETTERS </w:t>
      </w:r>
      <w:r w:rsidR="00A47F94">
        <w:t>AK LLC</w:t>
      </w:r>
      <w:r w:rsidRPr="006A7BF1">
        <w:t xml:space="preserve"> with an attorney for collection through legal proceedings or otherwise, the student or his guarantor shall pay all reasonable attorney fees to TREND SETTER</w:t>
      </w:r>
      <w:r w:rsidR="00F86965">
        <w:t>S AK LLC</w:t>
      </w:r>
      <w:r w:rsidRPr="006A7BF1">
        <w:t>, together with costs and reasonable expenses of collection.</w:t>
      </w:r>
    </w:p>
    <w:p w14:paraId="7D351B1C" w14:textId="77777777" w:rsidR="00347D0D" w:rsidRPr="006A7BF1" w:rsidRDefault="00347D0D" w:rsidP="00347D0D"/>
    <w:p w14:paraId="7D351B1D" w14:textId="6F31EFB9" w:rsidR="00347D0D" w:rsidRPr="006A7BF1" w:rsidRDefault="00347D0D" w:rsidP="006A7BF1">
      <w:pPr>
        <w:ind w:firstLine="720"/>
      </w:pPr>
      <w:r w:rsidRPr="006A7BF1">
        <w:t xml:space="preserve">The student acknowledges that he/she has read and understands the rules and regulations of TREND SETTERS </w:t>
      </w:r>
      <w:r w:rsidR="00A47F94">
        <w:t>AK LLC</w:t>
      </w:r>
      <w:r w:rsidRPr="006A7BF1">
        <w:t xml:space="preserve"> as stated in Addendum A to this agreement and that he has read and understands the refund policy as stated in Addendum B to this agreement.  The school agrees to abide by those rules.  The student acknowledges and understands that failure to abide by the rules and regulations of </w:t>
      </w:r>
      <w:r w:rsidRPr="006A7BF1">
        <w:lastRenderedPageBreak/>
        <w:t xml:space="preserve">TREND SETTERS </w:t>
      </w:r>
      <w:r w:rsidR="00C10994">
        <w:t xml:space="preserve">AK </w:t>
      </w:r>
      <w:proofErr w:type="gramStart"/>
      <w:r w:rsidR="00C10994">
        <w:t xml:space="preserve">LLC </w:t>
      </w:r>
      <w:r w:rsidRPr="006A7BF1">
        <w:t xml:space="preserve"> may</w:t>
      </w:r>
      <w:proofErr w:type="gramEnd"/>
      <w:r w:rsidRPr="006A7BF1">
        <w:t xml:space="preserve"> result in suspension or acknowledges and agrees that dismissal from the school does not release the obligation to pay any sums due and owing under this agreement.</w:t>
      </w:r>
    </w:p>
    <w:p w14:paraId="7D351B1E" w14:textId="77777777" w:rsidR="00347D0D" w:rsidRDefault="00347D0D" w:rsidP="00347D0D"/>
    <w:p w14:paraId="59CE7FD2" w14:textId="77777777" w:rsidR="009311CF" w:rsidRDefault="00347D0D" w:rsidP="00DA6F36">
      <w:r w:rsidRPr="006A7BF1">
        <w:t xml:space="preserve">This agreement constitutes the entire agreement between student and TREND SETTERS </w:t>
      </w:r>
      <w:r w:rsidR="004C03B7">
        <w:t>AK LLC</w:t>
      </w:r>
      <w:r w:rsidRPr="006A7BF1">
        <w:t xml:space="preserve">.  There are no express or implied warranties except those enumerated in this agreement.  No waiver of any breach by either party of the terms of this agreement shall be deemed a waiver of any subsequent breach. </w:t>
      </w:r>
    </w:p>
    <w:p w14:paraId="7D351B24" w14:textId="7AF666B1" w:rsidR="00347D0D" w:rsidRPr="006A7BF1" w:rsidRDefault="00347D0D" w:rsidP="00DA6F36">
      <w:r w:rsidRPr="006A7BF1">
        <w:t xml:space="preserve"> TREND SETTERS </w:t>
      </w:r>
      <w:r w:rsidR="000C51EF">
        <w:t>AK LLC</w:t>
      </w:r>
      <w:r w:rsidRPr="006A7BF1">
        <w:t xml:space="preserve">, as signatory of the enrollment contract, is subject to all claims and defenses of the student or </w:t>
      </w:r>
      <w:proofErr w:type="gramStart"/>
      <w:r w:rsidRPr="006A7BF1">
        <w:t>students</w:t>
      </w:r>
      <w:proofErr w:type="gramEnd"/>
      <w:r w:rsidRPr="006A7BF1">
        <w:t xml:space="preserve"> successors in interest arising under the contract.</w:t>
      </w:r>
    </w:p>
    <w:p w14:paraId="7D351B25" w14:textId="77777777" w:rsidR="00347D0D" w:rsidRPr="006A7BF1" w:rsidRDefault="00347D0D" w:rsidP="00347D0D"/>
    <w:p w14:paraId="7D351B26" w14:textId="77777777" w:rsidR="00347D0D" w:rsidRPr="006A7BF1" w:rsidRDefault="00347D0D" w:rsidP="006A7BF1">
      <w:pPr>
        <w:ind w:firstLine="720"/>
      </w:pPr>
      <w:r w:rsidRPr="006A7BF1">
        <w:t>No modifications of this agreement shall be binding upon either of the parties unless reduced to writing and subscribed by both of the parties with this same formality as this agreement.</w:t>
      </w:r>
    </w:p>
    <w:p w14:paraId="7D351B27" w14:textId="77777777" w:rsidR="00347D0D" w:rsidRPr="006A7BF1" w:rsidRDefault="00347D0D" w:rsidP="00347D0D"/>
    <w:p w14:paraId="7D351B28" w14:textId="77777777" w:rsidR="00347D0D" w:rsidRPr="006A7BF1" w:rsidRDefault="00347D0D" w:rsidP="006A7BF1">
      <w:pPr>
        <w:ind w:firstLine="720"/>
      </w:pPr>
      <w:r w:rsidRPr="006A7BF1">
        <w:t>This agreement shall be construed and governed in accordance with the laws of the State of Alaska.</w:t>
      </w:r>
    </w:p>
    <w:p w14:paraId="7D351B29" w14:textId="77777777" w:rsidR="00347D0D" w:rsidRPr="006A7BF1" w:rsidRDefault="00347D0D" w:rsidP="00347D0D"/>
    <w:p w14:paraId="7D351B2A" w14:textId="77777777" w:rsidR="00347D0D" w:rsidRPr="006A7BF1" w:rsidRDefault="00347D0D" w:rsidP="006A7BF1">
      <w:pPr>
        <w:ind w:firstLine="720"/>
      </w:pPr>
      <w:r w:rsidRPr="006A7BF1">
        <w:t>If any provision of this agreement is held to be invalid or unenforceable, all other provisions shall nevertheless continue in full force and effect.</w:t>
      </w:r>
    </w:p>
    <w:p w14:paraId="7D351B2B" w14:textId="77777777" w:rsidR="00C359AE" w:rsidRDefault="00C359AE" w:rsidP="00C359AE"/>
    <w:p w14:paraId="7D351B2C" w14:textId="77777777" w:rsidR="004234DA" w:rsidRPr="006A7BF1" w:rsidRDefault="00347D0D" w:rsidP="00C359AE">
      <w:pPr>
        <w:ind w:firstLine="720"/>
      </w:pPr>
      <w:r w:rsidRPr="006A7BF1">
        <w:t xml:space="preserve">This contract is a legally binding instrument upon signature by the student and signing and acceptance by the institution.                       </w:t>
      </w:r>
    </w:p>
    <w:p w14:paraId="7D351B2D" w14:textId="77777777" w:rsidR="004234DA" w:rsidRDefault="004234DA"/>
    <w:p w14:paraId="7D351B2E" w14:textId="77777777" w:rsidR="006A7BF1" w:rsidRDefault="006A7BF1"/>
    <w:p w14:paraId="7D351B2F" w14:textId="77777777" w:rsidR="004234DA" w:rsidRDefault="004234DA">
      <w:r>
        <w:t xml:space="preserve">SIGNATURE OF APPLICANT: </w:t>
      </w:r>
      <w:r>
        <w:rPr>
          <w:u w:val="single"/>
        </w:rPr>
        <w:t xml:space="preserve">    </w:t>
      </w:r>
      <w:r>
        <w:rPr>
          <w:sz w:val="36"/>
          <w:szCs w:val="36"/>
          <w:u w:val="single"/>
        </w:rPr>
        <w:t>SAMPLE ONLY</w:t>
      </w:r>
      <w:r>
        <w:rPr>
          <w:u w:val="single"/>
        </w:rPr>
        <w:t xml:space="preserve">                          </w:t>
      </w:r>
      <w:r>
        <w:t xml:space="preserve"> DATE</w:t>
      </w:r>
      <w:r>
        <w:rPr>
          <w:u w:val="single"/>
        </w:rPr>
        <w:t xml:space="preserve">                   </w:t>
      </w:r>
      <w:r>
        <w:t>.</w:t>
      </w:r>
    </w:p>
    <w:p w14:paraId="7D351B30" w14:textId="77777777" w:rsidR="004234DA" w:rsidRDefault="004234DA"/>
    <w:p w14:paraId="7D351B31" w14:textId="77777777" w:rsidR="004234DA" w:rsidRDefault="004234DA"/>
    <w:p w14:paraId="7D351B32" w14:textId="77777777" w:rsidR="004234DA" w:rsidRDefault="004234DA">
      <w:r>
        <w:t xml:space="preserve">SIGNATURE OF PARENT OR GUARANTOR: </w:t>
      </w:r>
      <w:r>
        <w:rPr>
          <w:u w:val="single"/>
        </w:rPr>
        <w:t xml:space="preserve">                                                          </w:t>
      </w:r>
      <w:r>
        <w:t xml:space="preserve"> DATE</w:t>
      </w:r>
      <w:r>
        <w:rPr>
          <w:u w:val="single"/>
        </w:rPr>
        <w:t xml:space="preserve">                   </w:t>
      </w:r>
      <w:r>
        <w:t>.</w:t>
      </w:r>
    </w:p>
    <w:p w14:paraId="7D351B33" w14:textId="77777777" w:rsidR="004234DA" w:rsidRDefault="004234DA"/>
    <w:p w14:paraId="7D351B34" w14:textId="77777777" w:rsidR="004234DA" w:rsidRDefault="004234DA"/>
    <w:p w14:paraId="7D351B35" w14:textId="77777777" w:rsidR="004234DA" w:rsidRDefault="004234DA">
      <w:r>
        <w:t xml:space="preserve">ADDRESS OF PARENT OR GUARANTOR: </w:t>
      </w:r>
      <w:r>
        <w:rPr>
          <w:u w:val="single"/>
        </w:rPr>
        <w:t xml:space="preserve">                                                      </w:t>
      </w:r>
      <w:r>
        <w:t xml:space="preserve"> PHONE </w:t>
      </w:r>
      <w:r>
        <w:rPr>
          <w:u w:val="single"/>
        </w:rPr>
        <w:t xml:space="preserve">                       </w:t>
      </w:r>
      <w:r>
        <w:t>.</w:t>
      </w:r>
    </w:p>
    <w:p w14:paraId="7D351B36" w14:textId="77777777" w:rsidR="004234DA" w:rsidRDefault="004234DA"/>
    <w:p w14:paraId="7D351B37" w14:textId="77777777" w:rsidR="004234DA" w:rsidRDefault="004234DA"/>
    <w:p w14:paraId="7D351B38" w14:textId="77777777" w:rsidR="004234DA" w:rsidRDefault="004234DA">
      <w:r>
        <w:t xml:space="preserve">SIGNATURE OF WITNESS: </w:t>
      </w:r>
      <w:r>
        <w:rPr>
          <w:u w:val="single"/>
        </w:rPr>
        <w:t xml:space="preserve">                                                                                                                     </w:t>
      </w:r>
      <w:r>
        <w:t>.</w:t>
      </w:r>
    </w:p>
    <w:p w14:paraId="7D351B39" w14:textId="77777777" w:rsidR="004234DA" w:rsidRDefault="004234DA"/>
    <w:p w14:paraId="7D351B3A" w14:textId="77777777" w:rsidR="004234DA" w:rsidRDefault="004234DA"/>
    <w:p w14:paraId="7D351B3B" w14:textId="196A9F24" w:rsidR="004234DA" w:rsidRDefault="004234DA">
      <w:pPr>
        <w:outlineLvl w:val="0"/>
      </w:pPr>
      <w:r>
        <w:t xml:space="preserve">TREND SETTERS </w:t>
      </w:r>
      <w:r w:rsidR="00C4696B">
        <w:t>AK LLC</w:t>
      </w:r>
      <w:r>
        <w:t xml:space="preserve"> in fulfilling its part of this agreement hereby admits</w:t>
      </w:r>
    </w:p>
    <w:p w14:paraId="7D351B3C" w14:textId="77777777" w:rsidR="004234DA" w:rsidRDefault="004234DA">
      <w:r>
        <w:t xml:space="preserve"> </w:t>
      </w:r>
      <w:r>
        <w:rPr>
          <w:u w:val="single"/>
        </w:rPr>
        <w:t xml:space="preserve">                                                         </w:t>
      </w:r>
      <w:r>
        <w:t xml:space="preserve"> as a student in its school and agrees to furnish said student with the specified course of instruction.</w:t>
      </w:r>
    </w:p>
    <w:p w14:paraId="7D351B3D" w14:textId="77777777" w:rsidR="004234DA" w:rsidRDefault="004234DA"/>
    <w:p w14:paraId="7D351B3E" w14:textId="77777777" w:rsidR="004234DA" w:rsidRDefault="004234DA"/>
    <w:p w14:paraId="7D351B3F" w14:textId="153BFF56" w:rsidR="004234DA" w:rsidRDefault="004234DA">
      <w:pPr>
        <w:outlineLvl w:val="0"/>
        <w:rPr>
          <w:u w:val="single"/>
        </w:rPr>
      </w:pPr>
      <w:r>
        <w:t xml:space="preserve">TREND SETTERS </w:t>
      </w:r>
      <w:r w:rsidR="00C61BED">
        <w:t>AK LLC</w:t>
      </w:r>
      <w:r>
        <w:t xml:space="preserve"> by: </w:t>
      </w:r>
      <w:r>
        <w:rPr>
          <w:u w:val="single"/>
        </w:rPr>
        <w:t xml:space="preserve">                                                                        </w:t>
      </w:r>
      <w:proofErr w:type="gramStart"/>
      <w:r>
        <w:rPr>
          <w:u w:val="single"/>
        </w:rPr>
        <w:t xml:space="preserve">  .</w:t>
      </w:r>
      <w:proofErr w:type="gramEnd"/>
      <w:r>
        <w:rPr>
          <w:u w:val="single"/>
        </w:rPr>
        <w:t xml:space="preserve">                                            </w:t>
      </w:r>
    </w:p>
    <w:p w14:paraId="7D351B40" w14:textId="77777777" w:rsidR="004234DA" w:rsidRDefault="004234DA"/>
    <w:p w14:paraId="7D351B41" w14:textId="77777777" w:rsidR="004234DA" w:rsidRDefault="004234DA"/>
    <w:p w14:paraId="7D351B42" w14:textId="77777777" w:rsidR="004234DA" w:rsidRDefault="004234DA"/>
    <w:p w14:paraId="5ADB160A" w14:textId="23358408" w:rsidR="30ABDB12" w:rsidRDefault="30ABDB12" w:rsidP="30ABDB12">
      <w:pPr>
        <w:rPr>
          <w:b/>
          <w:bCs/>
          <w:sz w:val="30"/>
          <w:szCs w:val="30"/>
        </w:rPr>
      </w:pPr>
    </w:p>
    <w:p w14:paraId="3BAFEC65" w14:textId="5807C121" w:rsidR="30ABDB12" w:rsidRDefault="30ABDB12" w:rsidP="30ABDB12">
      <w:pPr>
        <w:rPr>
          <w:b/>
          <w:bCs/>
          <w:sz w:val="30"/>
          <w:szCs w:val="30"/>
        </w:rPr>
      </w:pPr>
    </w:p>
    <w:p w14:paraId="70270976" w14:textId="03338C8E" w:rsidR="30ABDB12" w:rsidRDefault="30ABDB12" w:rsidP="30ABDB12">
      <w:pPr>
        <w:rPr>
          <w:b/>
          <w:bCs/>
          <w:sz w:val="30"/>
          <w:szCs w:val="30"/>
        </w:rPr>
      </w:pPr>
    </w:p>
    <w:p w14:paraId="33A84302" w14:textId="655BEE03" w:rsidR="30ABDB12" w:rsidRDefault="30ABDB12" w:rsidP="30ABDB12">
      <w:pPr>
        <w:rPr>
          <w:b/>
          <w:bCs/>
          <w:sz w:val="30"/>
          <w:szCs w:val="30"/>
        </w:rPr>
      </w:pPr>
    </w:p>
    <w:p w14:paraId="6CDF2F05" w14:textId="0137C56E" w:rsidR="30ABDB12" w:rsidRDefault="30ABDB12" w:rsidP="30ABDB12">
      <w:pPr>
        <w:rPr>
          <w:b/>
          <w:bCs/>
          <w:sz w:val="30"/>
          <w:szCs w:val="30"/>
        </w:rPr>
      </w:pPr>
    </w:p>
    <w:p w14:paraId="4E5AD612" w14:textId="77777777" w:rsidR="00DA6F36" w:rsidRDefault="00DA6F36" w:rsidP="003E1620">
      <w:pPr>
        <w:jc w:val="center"/>
        <w:rPr>
          <w:b/>
          <w:bCs/>
          <w:sz w:val="30"/>
          <w:szCs w:val="30"/>
        </w:rPr>
      </w:pPr>
    </w:p>
    <w:p w14:paraId="7FA52837" w14:textId="77777777" w:rsidR="00DA6F36" w:rsidRDefault="00DA6F36" w:rsidP="003E1620">
      <w:pPr>
        <w:jc w:val="center"/>
        <w:rPr>
          <w:b/>
          <w:bCs/>
          <w:sz w:val="30"/>
          <w:szCs w:val="30"/>
        </w:rPr>
      </w:pPr>
    </w:p>
    <w:p w14:paraId="170E9804" w14:textId="77777777" w:rsidR="00DA6F36" w:rsidRDefault="00DA6F36" w:rsidP="003E1620">
      <w:pPr>
        <w:jc w:val="center"/>
        <w:rPr>
          <w:b/>
          <w:bCs/>
          <w:sz w:val="30"/>
          <w:szCs w:val="30"/>
        </w:rPr>
      </w:pPr>
    </w:p>
    <w:p w14:paraId="31B82799" w14:textId="77777777" w:rsidR="00DA6F36" w:rsidRDefault="00DA6F36" w:rsidP="003E1620">
      <w:pPr>
        <w:jc w:val="center"/>
        <w:rPr>
          <w:b/>
          <w:bCs/>
          <w:sz w:val="30"/>
          <w:szCs w:val="30"/>
        </w:rPr>
      </w:pPr>
    </w:p>
    <w:p w14:paraId="5D7271A1" w14:textId="77777777" w:rsidR="00DA6F36" w:rsidRDefault="00DA6F36" w:rsidP="003E1620">
      <w:pPr>
        <w:jc w:val="center"/>
        <w:rPr>
          <w:b/>
          <w:bCs/>
          <w:sz w:val="30"/>
          <w:szCs w:val="30"/>
        </w:rPr>
      </w:pPr>
    </w:p>
    <w:p w14:paraId="233918A2" w14:textId="77777777" w:rsidR="00DA6F36" w:rsidRDefault="00DA6F36" w:rsidP="003E1620">
      <w:pPr>
        <w:jc w:val="center"/>
        <w:rPr>
          <w:b/>
          <w:bCs/>
          <w:sz w:val="30"/>
          <w:szCs w:val="30"/>
        </w:rPr>
      </w:pPr>
    </w:p>
    <w:p w14:paraId="2C526521" w14:textId="77777777" w:rsidR="00DA6F36" w:rsidRDefault="00DA6F36" w:rsidP="003E1620">
      <w:pPr>
        <w:jc w:val="center"/>
        <w:rPr>
          <w:b/>
          <w:bCs/>
          <w:sz w:val="30"/>
          <w:szCs w:val="30"/>
        </w:rPr>
      </w:pPr>
    </w:p>
    <w:p w14:paraId="0C13FBB9" w14:textId="77777777" w:rsidR="00DA6F36" w:rsidRDefault="00DA6F36" w:rsidP="003E1620">
      <w:pPr>
        <w:jc w:val="center"/>
        <w:rPr>
          <w:b/>
          <w:bCs/>
          <w:sz w:val="30"/>
          <w:szCs w:val="30"/>
        </w:rPr>
      </w:pPr>
    </w:p>
    <w:p w14:paraId="7D351B54" w14:textId="6FFE5BC8" w:rsidR="004234DA" w:rsidRDefault="30ABDB12" w:rsidP="003E1620">
      <w:pPr>
        <w:jc w:val="center"/>
        <w:rPr>
          <w:sz w:val="30"/>
          <w:szCs w:val="30"/>
        </w:rPr>
      </w:pPr>
      <w:r w:rsidRPr="30ABDB12">
        <w:rPr>
          <w:b/>
          <w:bCs/>
          <w:sz w:val="30"/>
          <w:szCs w:val="30"/>
        </w:rPr>
        <w:t>School Rules and Regulations</w:t>
      </w:r>
    </w:p>
    <w:p w14:paraId="7D351B55" w14:textId="77777777" w:rsidR="004234DA" w:rsidRPr="00C359AE" w:rsidRDefault="004234DA" w:rsidP="006A7BF1">
      <w:pPr>
        <w:outlineLvl w:val="0"/>
        <w:rPr>
          <w:b/>
        </w:rPr>
      </w:pPr>
    </w:p>
    <w:p w14:paraId="7D351B56" w14:textId="77777777" w:rsidR="00C25145" w:rsidRPr="00C359AE" w:rsidRDefault="00C25145" w:rsidP="00C359AE">
      <w:pPr>
        <w:jc w:val="center"/>
        <w:outlineLvl w:val="0"/>
        <w:rPr>
          <w:b/>
          <w:sz w:val="22"/>
          <w:szCs w:val="22"/>
        </w:rPr>
      </w:pPr>
      <w:r w:rsidRPr="00C359AE">
        <w:rPr>
          <w:b/>
          <w:sz w:val="22"/>
          <w:szCs w:val="22"/>
        </w:rPr>
        <w:t>Addendum A</w:t>
      </w:r>
    </w:p>
    <w:p w14:paraId="7D351B57" w14:textId="38825376" w:rsidR="004234DA" w:rsidRPr="00C359AE" w:rsidRDefault="004234DA" w:rsidP="00C359AE">
      <w:pPr>
        <w:jc w:val="center"/>
        <w:rPr>
          <w:b/>
          <w:sz w:val="22"/>
          <w:szCs w:val="22"/>
        </w:rPr>
      </w:pPr>
      <w:r w:rsidRPr="00C359AE">
        <w:rPr>
          <w:b/>
          <w:sz w:val="22"/>
          <w:szCs w:val="22"/>
        </w:rPr>
        <w:t>Rules and Regulations of Trend S</w:t>
      </w:r>
      <w:r w:rsidR="00190D44">
        <w:rPr>
          <w:b/>
          <w:sz w:val="22"/>
          <w:szCs w:val="22"/>
        </w:rPr>
        <w:t xml:space="preserve">etters AK </w:t>
      </w:r>
      <w:r w:rsidR="003E7504">
        <w:rPr>
          <w:b/>
          <w:sz w:val="22"/>
          <w:szCs w:val="22"/>
        </w:rPr>
        <w:t>LLC</w:t>
      </w:r>
    </w:p>
    <w:p w14:paraId="7D351B58" w14:textId="77777777" w:rsidR="006A7BF1" w:rsidRPr="00C359AE" w:rsidRDefault="006A7BF1" w:rsidP="00C359AE">
      <w:pPr>
        <w:jc w:val="center"/>
        <w:rPr>
          <w:b/>
        </w:rPr>
      </w:pPr>
    </w:p>
    <w:p w14:paraId="7D351B59" w14:textId="140FA94E" w:rsidR="006A7BF1" w:rsidRPr="00C359AE" w:rsidRDefault="006A7BF1" w:rsidP="00C359AE">
      <w:r w:rsidRPr="00C359AE">
        <w:t xml:space="preserve">The following rules and regulations are designed to help </w:t>
      </w:r>
      <w:proofErr w:type="gramStart"/>
      <w:r w:rsidRPr="00C359AE">
        <w:t>insure</w:t>
      </w:r>
      <w:proofErr w:type="gramEnd"/>
      <w:r w:rsidRPr="00C359AE">
        <w:t xml:space="preserve"> the quality, content, and effect of the instruction at Trend Setters</w:t>
      </w:r>
      <w:r w:rsidR="00E919F4">
        <w:t xml:space="preserve"> AK LLC</w:t>
      </w:r>
      <w:r w:rsidRPr="00C359AE">
        <w:t>.</w:t>
      </w:r>
    </w:p>
    <w:p w14:paraId="7D351B5A" w14:textId="77777777" w:rsidR="006A7BF1" w:rsidRPr="00C359AE" w:rsidRDefault="006A7BF1" w:rsidP="00C359AE"/>
    <w:p w14:paraId="7D351B5B" w14:textId="77777777" w:rsidR="006A7BF1" w:rsidRPr="00C359AE" w:rsidRDefault="006A7BF1" w:rsidP="00C359AE">
      <w:r w:rsidRPr="00C359AE">
        <w:t>1.  Regularity of attendance and punctuality shall be required of all students.  The student is to prepare all lessons and perform all duties required.  Absence, tardiness, or departure from school before the end of the student's shift shall be excused for the following reasons only:</w:t>
      </w:r>
    </w:p>
    <w:p w14:paraId="7D351B5C" w14:textId="77777777" w:rsidR="006A7BF1" w:rsidRPr="00C359AE" w:rsidRDefault="006A7BF1" w:rsidP="00C359AE"/>
    <w:p w14:paraId="7D351B5D" w14:textId="77777777" w:rsidR="006A7BF1" w:rsidRPr="00C359AE" w:rsidRDefault="006A7BF1" w:rsidP="00C359AE">
      <w:r w:rsidRPr="00C359AE">
        <w:tab/>
        <w:t xml:space="preserve">     a. Illness of student.</w:t>
      </w:r>
    </w:p>
    <w:p w14:paraId="7D351B5E" w14:textId="77777777" w:rsidR="006A7BF1" w:rsidRPr="00C359AE" w:rsidRDefault="006A7BF1" w:rsidP="00C359AE">
      <w:r w:rsidRPr="00C359AE">
        <w:tab/>
        <w:t xml:space="preserve">     b. Serious illness or death in student's family.</w:t>
      </w:r>
    </w:p>
    <w:p w14:paraId="7D351B5F" w14:textId="77777777" w:rsidR="006A7BF1" w:rsidRPr="00C359AE" w:rsidRDefault="006A7BF1" w:rsidP="00C359AE">
      <w:r w:rsidRPr="00C359AE">
        <w:tab/>
        <w:t xml:space="preserve">     c. Medical and other appointments which cannot be arranged at another time.</w:t>
      </w:r>
    </w:p>
    <w:p w14:paraId="7D351B60" w14:textId="77777777" w:rsidR="006A7BF1" w:rsidRPr="00C359AE" w:rsidRDefault="006A7BF1" w:rsidP="00C359AE">
      <w:r w:rsidRPr="00C359AE">
        <w:tab/>
        <w:t xml:space="preserve">     d. Days or portions of days thereof approved for religious holidays.</w:t>
      </w:r>
    </w:p>
    <w:p w14:paraId="7D351B61" w14:textId="77777777" w:rsidR="006A7BF1" w:rsidRPr="00C359AE" w:rsidRDefault="006A7BF1" w:rsidP="00C359AE">
      <w:r w:rsidRPr="00C359AE">
        <w:tab/>
        <w:t xml:space="preserve">     e. Other reasons deemed excusable by school administrators.</w:t>
      </w:r>
    </w:p>
    <w:p w14:paraId="7D351B62" w14:textId="77777777" w:rsidR="006A7BF1" w:rsidRPr="00C359AE" w:rsidRDefault="006A7BF1" w:rsidP="00C359AE"/>
    <w:p w14:paraId="7D351B63" w14:textId="556C282D" w:rsidR="006A7BF1" w:rsidRPr="00C359AE" w:rsidRDefault="006A7BF1" w:rsidP="00C359AE">
      <w:r w:rsidRPr="00C359AE">
        <w:t>Absence from school without permission is not allowed.  Students may be allowed to make up for missed time by attending Mondays (or their scheduled day off, depending on their shift) or by extending beyond the contracted 207 days at $</w:t>
      </w:r>
      <w:r w:rsidR="0059686C">
        <w:t>80</w:t>
      </w:r>
      <w:r w:rsidRPr="00C359AE">
        <w:t>0.00 per month (pro-rated) at 1 month=170 hours.</w:t>
      </w:r>
    </w:p>
    <w:p w14:paraId="7D351B64" w14:textId="77777777" w:rsidR="006A7BF1" w:rsidRPr="00C359AE" w:rsidRDefault="006A7BF1" w:rsidP="00C359AE"/>
    <w:p w14:paraId="7D351B65" w14:textId="4F9A1C11" w:rsidR="006A7BF1" w:rsidRPr="00C359AE" w:rsidRDefault="006A7BF1" w:rsidP="00C359AE">
      <w:r w:rsidRPr="00C359AE">
        <w:t xml:space="preserve">2.  A schedule of 40 (forty) hours per week will be chosen by or assigned to each student.  Each student will begin with a schedule of Tuesday thru Saturday from </w:t>
      </w:r>
      <w:r w:rsidR="00AA392B">
        <w:t>10</w:t>
      </w:r>
      <w:r w:rsidRPr="00C359AE">
        <w:t xml:space="preserve">:00am- </w:t>
      </w:r>
      <w:r w:rsidR="00AA392B">
        <w:t>6:0</w:t>
      </w:r>
      <w:r w:rsidRPr="00C359AE">
        <w:t>0pm.  Any deviation from this mandatory schedule will need to be in writing and approved by the school.</w:t>
      </w:r>
    </w:p>
    <w:p w14:paraId="7D351B66" w14:textId="77777777" w:rsidR="006A7BF1" w:rsidRPr="00C359AE" w:rsidRDefault="006A7BF1" w:rsidP="00C359AE"/>
    <w:p w14:paraId="7D351B67" w14:textId="77777777" w:rsidR="006A7BF1" w:rsidRPr="00C359AE" w:rsidRDefault="006A7BF1" w:rsidP="00C359AE">
      <w:r w:rsidRPr="00C359AE">
        <w:t>3.  On any scheduled day, if a student cannot attend school, the student must notify the receptionist or an instructor at the school by phone between 9:00 and 10:00 am.  Failure to notify the school will result in the absence being termed unexcused and may result in suspension or termination depending on the circumstances.</w:t>
      </w:r>
    </w:p>
    <w:p w14:paraId="7D351B68" w14:textId="77777777" w:rsidR="006A7BF1" w:rsidRPr="00C359AE" w:rsidRDefault="006A7BF1" w:rsidP="00C359AE"/>
    <w:p w14:paraId="7D351B69" w14:textId="77777777" w:rsidR="006A7BF1" w:rsidRPr="00C359AE" w:rsidRDefault="006A7BF1" w:rsidP="00C359AE">
      <w:pPr>
        <w:rPr>
          <w:i/>
        </w:rPr>
      </w:pPr>
      <w:r w:rsidRPr="00C359AE">
        <w:rPr>
          <w:i/>
        </w:rPr>
        <w:t>Immediately upon returning to school after an absence, the student will deliver any excuse documents obtained from doctors, dentists, and etc. to an Instructor to document the absences excused. Students with unexcused absences may be suspended or terminated.</w:t>
      </w:r>
    </w:p>
    <w:p w14:paraId="7D351B6A" w14:textId="77777777" w:rsidR="006A7BF1" w:rsidRPr="00C359AE" w:rsidRDefault="006A7BF1" w:rsidP="00C359AE">
      <w:pPr>
        <w:rPr>
          <w:i/>
        </w:rPr>
      </w:pPr>
    </w:p>
    <w:p w14:paraId="7D351B6B" w14:textId="77777777" w:rsidR="006A7BF1" w:rsidRPr="00C359AE" w:rsidRDefault="006A7BF1" w:rsidP="00C359AE">
      <w:r w:rsidRPr="00C359AE">
        <w:t>4.  Students are required to be in school promptly for their scheduled shift in clean professional black skirt, pants, or capris (no shorts, jeans or mini-skirts) a white, grey, or black shirt or approved logo-wear.  Students should wear comfortable shoes.  Students wearing soiled clothing or shoes will not be admitted to school.  A late student must report to an Instructor prior to punching in on the time clock.</w:t>
      </w:r>
    </w:p>
    <w:p w14:paraId="7D351B6C" w14:textId="77777777" w:rsidR="006A7BF1" w:rsidRPr="00C359AE" w:rsidRDefault="006A7BF1" w:rsidP="00C359AE"/>
    <w:p w14:paraId="7D351B6D" w14:textId="77777777" w:rsidR="006A7BF1" w:rsidRPr="00C359AE" w:rsidRDefault="006A7BF1" w:rsidP="00C359AE">
      <w:r w:rsidRPr="00C359AE">
        <w:t>5.  Students will be given a 30 minute lunch break between 11 a.m. and 4 p.m.  Ask an Instructor and/or the Front Desk whether a lunch break can be taken.  In some instances time constraints and the customer's convenience may prevent a lunch time from being taken.</w:t>
      </w:r>
    </w:p>
    <w:p w14:paraId="7D351B6E" w14:textId="77777777" w:rsidR="006A7BF1" w:rsidRPr="00C359AE" w:rsidRDefault="006A7BF1" w:rsidP="00C359AE"/>
    <w:p w14:paraId="7D351B6F" w14:textId="77777777" w:rsidR="006A7BF1" w:rsidRPr="00C359AE" w:rsidRDefault="006A7BF1" w:rsidP="00C359AE">
      <w:r w:rsidRPr="00C359AE">
        <w:t>6.  Smoking and eating are allowed only in assigned areas.</w:t>
      </w:r>
    </w:p>
    <w:p w14:paraId="7D351B70" w14:textId="77777777" w:rsidR="006A7BF1" w:rsidRPr="00C359AE" w:rsidRDefault="006A7BF1" w:rsidP="00C359AE"/>
    <w:p w14:paraId="7D351B71" w14:textId="77777777" w:rsidR="006A7BF1" w:rsidRPr="00C359AE" w:rsidRDefault="006A7BF1" w:rsidP="00C359AE">
      <w:r w:rsidRPr="00C359AE">
        <w:t>7.  School business phones may not be used for personal calls.  Messages will be taken from incoming calls.  Courtesy phones are provided for student use.</w:t>
      </w:r>
    </w:p>
    <w:p w14:paraId="7D351B72" w14:textId="77777777" w:rsidR="006A7BF1" w:rsidRPr="00C359AE" w:rsidRDefault="006A7BF1" w:rsidP="00C359AE">
      <w:r w:rsidRPr="00C359AE">
        <w:t xml:space="preserve"> </w:t>
      </w:r>
    </w:p>
    <w:p w14:paraId="7D351B73" w14:textId="77777777" w:rsidR="006A7BF1" w:rsidRPr="00C359AE" w:rsidRDefault="006A7BF1" w:rsidP="00C359AE">
      <w:r w:rsidRPr="00C359AE">
        <w:t>8.  Rigid adherence to the Rules of Sanitation, Sterilization, and Personal Hygiene is required at all times.</w:t>
      </w:r>
    </w:p>
    <w:p w14:paraId="7D351B74" w14:textId="77777777" w:rsidR="006A7BF1" w:rsidRPr="00C359AE" w:rsidRDefault="006A7BF1" w:rsidP="00C359AE">
      <w:pPr>
        <w:rPr>
          <w:iCs/>
        </w:rPr>
      </w:pPr>
    </w:p>
    <w:p w14:paraId="7D351B75" w14:textId="77777777" w:rsidR="006A7BF1" w:rsidRPr="00C359AE" w:rsidRDefault="006A7BF1" w:rsidP="00C359AE">
      <w:r w:rsidRPr="00C359AE">
        <w:t>9.   Students may have their tools and stations inspected for sanitation and cleanliness on an announced or unannounced basis.  A sanitation violation may result in a suspension.  The inspection will be repeated upon the student’s return to school.  Repeated violations may result in termination.</w:t>
      </w:r>
    </w:p>
    <w:p w14:paraId="7D351B76" w14:textId="77777777" w:rsidR="006A7BF1" w:rsidRPr="00C359AE" w:rsidRDefault="006A7BF1" w:rsidP="00C359AE"/>
    <w:p w14:paraId="7D351B77" w14:textId="77777777" w:rsidR="006A7BF1" w:rsidRPr="00C359AE" w:rsidRDefault="006A7BF1" w:rsidP="00C359AE">
      <w:r w:rsidRPr="00C359AE">
        <w:lastRenderedPageBreak/>
        <w:t>10.  All students serving the public must be pleasant and courteous.  If a difficulty arises, the student will call an instructor.  Students must take all appointments assigned them.  Failure to take a patron is grounds for suspension or termination.</w:t>
      </w:r>
    </w:p>
    <w:p w14:paraId="7D351B78" w14:textId="77777777" w:rsidR="006A7BF1" w:rsidRPr="00C359AE" w:rsidRDefault="006A7BF1" w:rsidP="00C359AE"/>
    <w:p w14:paraId="7D351B7B" w14:textId="77777777" w:rsidR="006A7BF1" w:rsidRPr="00C359AE" w:rsidRDefault="006A7BF1" w:rsidP="00C359AE">
      <w:r w:rsidRPr="00C359AE">
        <w:t>11.  Equipment and Books issued upon enrollment shall not leave the school until paid in full.</w:t>
      </w:r>
    </w:p>
    <w:p w14:paraId="7D351B7C" w14:textId="77777777" w:rsidR="006A7BF1" w:rsidRPr="00C359AE" w:rsidRDefault="006A7BF1" w:rsidP="00C359AE"/>
    <w:p w14:paraId="7D351B7D" w14:textId="77777777" w:rsidR="006A7BF1" w:rsidRPr="00C359AE" w:rsidRDefault="006A7BF1" w:rsidP="00C359AE">
      <w:r w:rsidRPr="00C359AE">
        <w:t>12.  No student may leave their patron during any Chemical Service except under the direction of an instructor.</w:t>
      </w:r>
    </w:p>
    <w:p w14:paraId="7D351B7E" w14:textId="77777777" w:rsidR="006A7BF1" w:rsidRPr="00C359AE" w:rsidRDefault="006A7BF1" w:rsidP="00C359AE"/>
    <w:p w14:paraId="7D351B7F" w14:textId="77777777" w:rsidR="006A7BF1" w:rsidRPr="00C359AE" w:rsidRDefault="006A7BF1" w:rsidP="00C359AE">
      <w:r w:rsidRPr="00C359AE">
        <w:t>13.  Students will not gather around the reception desk or go behind the reception desk unless assigned or given permission.  Students may not visit with another student who is busy with a patron.  All appointments will be made by the receptionist and no changes are to be made by students.</w:t>
      </w:r>
    </w:p>
    <w:p w14:paraId="7D351B80" w14:textId="77777777" w:rsidR="006A7BF1" w:rsidRPr="00C359AE" w:rsidRDefault="006A7BF1" w:rsidP="00C359AE"/>
    <w:p w14:paraId="7D351B81" w14:textId="77777777" w:rsidR="006A7BF1" w:rsidRPr="00C359AE" w:rsidRDefault="006A7BF1" w:rsidP="00C359AE">
      <w:r w:rsidRPr="00C359AE">
        <w:t>14.  The school positively reserves the right to suspend or expel a student who gossips, uses vulgar language, uses drugs or alcohol on or off the school grounds during school hours, attends school under the influence of drugs or alcohol, causes discord, or engages in pilfering or repeated absence.</w:t>
      </w:r>
    </w:p>
    <w:p w14:paraId="7D351B82" w14:textId="77777777" w:rsidR="006A7BF1" w:rsidRPr="00C359AE" w:rsidRDefault="006A7BF1" w:rsidP="00C359AE"/>
    <w:p w14:paraId="7D351B83" w14:textId="77777777" w:rsidR="006A7BF1" w:rsidRPr="00C359AE" w:rsidRDefault="006A7BF1" w:rsidP="00C359AE">
      <w:r w:rsidRPr="00C359AE">
        <w:t>15.  Monthly Time Sheets are the responsibility of the student and must not leave the building. Monthly Time Sheets will be completed on the first work day of each month and turned in to the Theory Instructor.</w:t>
      </w:r>
    </w:p>
    <w:p w14:paraId="7D351B84" w14:textId="77777777" w:rsidR="006A7BF1" w:rsidRPr="00C359AE" w:rsidRDefault="006A7BF1" w:rsidP="00C359AE"/>
    <w:p w14:paraId="7D351B85" w14:textId="77777777" w:rsidR="006A7BF1" w:rsidRPr="00C359AE" w:rsidRDefault="006A7BF1" w:rsidP="00C359AE">
      <w:r w:rsidRPr="00C359AE">
        <w:t>16.  Students are responsible for their own working area (station, shampoo bowls, towels, etc.).</w:t>
      </w:r>
    </w:p>
    <w:p w14:paraId="7D351B86" w14:textId="77777777" w:rsidR="006A7BF1" w:rsidRPr="00C359AE" w:rsidRDefault="006A7BF1" w:rsidP="00C359AE"/>
    <w:p w14:paraId="7D351B87" w14:textId="77777777" w:rsidR="006A7BF1" w:rsidRPr="00C359AE" w:rsidRDefault="006A7BF1" w:rsidP="00C359AE">
      <w:r w:rsidRPr="00C359AE">
        <w:t>17.  All students will be expected to maintain an average of 75% in theory and a passing grade in all practical subjects.  Failure to maintain passing grades may result in additional study and testing to bring the grades up to a passing score.</w:t>
      </w:r>
    </w:p>
    <w:p w14:paraId="7D351B88" w14:textId="77777777" w:rsidR="006A7BF1" w:rsidRPr="00C359AE" w:rsidRDefault="006A7BF1" w:rsidP="00C359AE"/>
    <w:p w14:paraId="7D351B89" w14:textId="77777777" w:rsidR="006A7BF1" w:rsidRPr="00C359AE" w:rsidRDefault="006A7BF1" w:rsidP="00C359AE">
      <w:r w:rsidRPr="00C359AE">
        <w:t>18.  Students will be held responsible for their own equipment and personal property.  Standard approved textbooks and equipment may be obtained through the school office.  No borrowing of such materials will be allowed.</w:t>
      </w:r>
    </w:p>
    <w:p w14:paraId="7D351B8A" w14:textId="77777777" w:rsidR="006A7BF1" w:rsidRPr="00C359AE" w:rsidRDefault="006A7BF1" w:rsidP="00C359AE"/>
    <w:p w14:paraId="7D351B8B" w14:textId="77777777" w:rsidR="006A7BF1" w:rsidRPr="00C359AE" w:rsidRDefault="006A7BF1" w:rsidP="00C359AE">
      <w:r w:rsidRPr="00C359AE">
        <w:t>19.  Any student wishing to take a leave of absence will complete a leave of absence form.  A leave of absence may be granted depending on the validity of the reason and a review of the attendance history in the student's file.</w:t>
      </w:r>
    </w:p>
    <w:p w14:paraId="7D351B8C" w14:textId="77777777" w:rsidR="006A7BF1" w:rsidRPr="00C359AE" w:rsidRDefault="006A7BF1" w:rsidP="00C359AE"/>
    <w:p w14:paraId="7D351B8D" w14:textId="77777777" w:rsidR="006A7BF1" w:rsidRPr="00C359AE" w:rsidRDefault="006A7BF1" w:rsidP="00C359AE">
      <w:r w:rsidRPr="00C359AE">
        <w:t>20.  Students must comply with Trend Setters school policies and State Rules and Regulations.</w:t>
      </w:r>
    </w:p>
    <w:p w14:paraId="7D351B8E" w14:textId="77777777" w:rsidR="006A7BF1" w:rsidRPr="00C359AE" w:rsidRDefault="006A7BF1" w:rsidP="00C359AE"/>
    <w:p w14:paraId="7D351B8F" w14:textId="77777777" w:rsidR="006A7BF1" w:rsidRPr="00C359AE" w:rsidRDefault="006A7BF1" w:rsidP="00C359AE">
      <w:r w:rsidRPr="00C359AE">
        <w:t>21.  No student will receive a diploma who does not graduate in GOOD STANDING nor will he/she receive follow-up benefits offered by the school, such as, career consultation and advanced training.</w:t>
      </w:r>
    </w:p>
    <w:p w14:paraId="7D351B90" w14:textId="77777777" w:rsidR="006A7BF1" w:rsidRPr="00C359AE" w:rsidRDefault="006A7BF1" w:rsidP="00C359AE"/>
    <w:p w14:paraId="7D351B91" w14:textId="77777777" w:rsidR="006A7BF1" w:rsidRPr="00C359AE" w:rsidRDefault="006A7BF1" w:rsidP="00C359AE">
      <w:r w:rsidRPr="00C359AE">
        <w:t>22.  Cell phones must be silent during school hours.  Cell phones may not be used during class or while performing services.</w:t>
      </w:r>
      <w:r w:rsidRPr="00C359AE">
        <w:tab/>
      </w:r>
    </w:p>
    <w:p w14:paraId="7D351B92" w14:textId="77777777" w:rsidR="006A7BF1" w:rsidRPr="00C359AE" w:rsidRDefault="006A7BF1" w:rsidP="00C359AE"/>
    <w:p w14:paraId="7D351B93" w14:textId="77777777" w:rsidR="006A7BF1" w:rsidRPr="00C359AE" w:rsidRDefault="006A7BF1" w:rsidP="00C359AE">
      <w:r w:rsidRPr="00C359AE">
        <w:t>23.  Students are required to abide by any written amendment to these rules.</w:t>
      </w:r>
    </w:p>
    <w:p w14:paraId="7D351B94" w14:textId="77777777" w:rsidR="006A7BF1" w:rsidRPr="00C359AE" w:rsidRDefault="006A7BF1" w:rsidP="00C359AE">
      <w:r w:rsidRPr="00C359AE">
        <w:t xml:space="preserve">                                                                                                                              </w:t>
      </w:r>
    </w:p>
    <w:p w14:paraId="7D351B96" w14:textId="1929063F" w:rsidR="006A7BF1" w:rsidRPr="00C359AE" w:rsidRDefault="30ABDB12" w:rsidP="00C359AE">
      <w:r>
        <w:t>24.  Friends and family are not allowed in the instruction classrooms, office or break areas unless accompanied by staff. The exception is if the student is accompanying the visitor directly to one of the administrative offices.</w:t>
      </w:r>
    </w:p>
    <w:p w14:paraId="498E7724" w14:textId="5AC38086" w:rsidR="30ABDB12" w:rsidRDefault="30ABDB12"/>
    <w:p w14:paraId="7D351B97" w14:textId="4018CF67" w:rsidR="006A7BF1" w:rsidRPr="00C359AE" w:rsidRDefault="30ABDB12" w:rsidP="00C359AE">
      <w:r>
        <w:t>25.  Student records are maintained in the office and are available upon request.</w:t>
      </w:r>
    </w:p>
    <w:p w14:paraId="7D351B98" w14:textId="77777777" w:rsidR="006A7BF1" w:rsidRPr="00C359AE" w:rsidRDefault="006A7BF1" w:rsidP="00C359AE"/>
    <w:p w14:paraId="7D351B99" w14:textId="77777777" w:rsidR="006A7BF1" w:rsidRPr="00C359AE" w:rsidRDefault="006A7BF1" w:rsidP="00C359AE">
      <w:r w:rsidRPr="00C359AE">
        <w:t>26.  Progress reports can be obtained upon request after the 15</w:t>
      </w:r>
      <w:r w:rsidRPr="00C359AE">
        <w:rPr>
          <w:vertAlign w:val="superscript"/>
        </w:rPr>
        <w:t>th</w:t>
      </w:r>
      <w:r w:rsidRPr="00C359AE">
        <w:t xml:space="preserve"> of each month.</w:t>
      </w:r>
    </w:p>
    <w:p w14:paraId="7D351B9A" w14:textId="77777777" w:rsidR="006A7BF1" w:rsidRPr="00C359AE" w:rsidRDefault="006A7BF1" w:rsidP="00C359AE"/>
    <w:p w14:paraId="7D351B9B" w14:textId="77777777" w:rsidR="006A7BF1" w:rsidRPr="00C359AE" w:rsidRDefault="006A7BF1" w:rsidP="00C359AE">
      <w:r w:rsidRPr="00C359AE">
        <w:t xml:space="preserve">27.  Unsatisfactory progress may include but not be limited to: lack of effort, more than 15% absence rate, and failure to comply with Trend Setters school policies, and State Rules and Regulations.    </w:t>
      </w:r>
    </w:p>
    <w:p w14:paraId="7D351B9C" w14:textId="77777777" w:rsidR="006A7BF1" w:rsidRPr="00C359AE" w:rsidRDefault="006A7BF1" w:rsidP="00C359AE"/>
    <w:p w14:paraId="7D351B9D" w14:textId="77777777" w:rsidR="006A7BF1" w:rsidRPr="00C359AE" w:rsidRDefault="006A7BF1" w:rsidP="00C359AE">
      <w:r w:rsidRPr="00C359AE">
        <w:t>28.  Unsatisfactory progress will lead to suspension and possible termination.  If suspended, reentrance is on a probationary period, where grades, attendance, and effort will all be evaluated.</w:t>
      </w:r>
    </w:p>
    <w:p w14:paraId="01017A10" w14:textId="77777777" w:rsidR="000B6A05" w:rsidRDefault="000B6A05" w:rsidP="30ABDB12">
      <w:pPr>
        <w:rPr>
          <w:b/>
          <w:bCs/>
        </w:rPr>
      </w:pPr>
    </w:p>
    <w:p w14:paraId="7D351B9F" w14:textId="2C5CD91A" w:rsidR="006A7BF1" w:rsidRPr="000B6A05" w:rsidRDefault="30ABDB12" w:rsidP="30ABDB12">
      <w:pPr>
        <w:rPr>
          <w:b/>
        </w:rPr>
      </w:pPr>
      <w:r w:rsidRPr="30ABDB12">
        <w:rPr>
          <w:b/>
          <w:bCs/>
        </w:rPr>
        <w:t>29.  Any deviation from the above must be in writing and signed by Danielle Tremblay.</w:t>
      </w:r>
    </w:p>
    <w:p w14:paraId="7D351BA0" w14:textId="77777777" w:rsidR="000F393A" w:rsidRDefault="000F393A" w:rsidP="00C359AE">
      <w:pPr>
        <w:spacing w:line="220" w:lineRule="exact"/>
      </w:pPr>
    </w:p>
    <w:p w14:paraId="7D351BA1" w14:textId="77777777" w:rsidR="00C359AE" w:rsidRPr="002177AA" w:rsidRDefault="00C359AE" w:rsidP="00C359AE">
      <w:pPr>
        <w:spacing w:line="220" w:lineRule="exact"/>
        <w:rPr>
          <w:b/>
          <w:sz w:val="18"/>
        </w:rPr>
      </w:pPr>
    </w:p>
    <w:p w14:paraId="16274048" w14:textId="50E5B23A" w:rsidR="004234DA" w:rsidRDefault="004234DA" w:rsidP="30ABDB12">
      <w:pPr>
        <w:jc w:val="center"/>
        <w:outlineLvl w:val="0"/>
        <w:rPr>
          <w:b/>
          <w:bCs/>
          <w:sz w:val="30"/>
          <w:szCs w:val="30"/>
        </w:rPr>
      </w:pPr>
    </w:p>
    <w:p w14:paraId="1A88A11C" w14:textId="32B79F3E" w:rsidR="004234DA" w:rsidRDefault="004234DA" w:rsidP="30ABDB12">
      <w:pPr>
        <w:jc w:val="center"/>
        <w:outlineLvl w:val="0"/>
        <w:rPr>
          <w:b/>
          <w:bCs/>
          <w:sz w:val="30"/>
          <w:szCs w:val="30"/>
        </w:rPr>
      </w:pPr>
    </w:p>
    <w:p w14:paraId="47E9C909" w14:textId="651626D8" w:rsidR="004234DA" w:rsidRDefault="004234DA" w:rsidP="30ABDB12">
      <w:pPr>
        <w:jc w:val="center"/>
        <w:outlineLvl w:val="0"/>
        <w:rPr>
          <w:b/>
          <w:bCs/>
          <w:sz w:val="30"/>
          <w:szCs w:val="30"/>
        </w:rPr>
      </w:pPr>
    </w:p>
    <w:p w14:paraId="7D351BA2" w14:textId="5238E90E" w:rsidR="004234DA" w:rsidRDefault="30ABDB12" w:rsidP="00DA6F36">
      <w:pPr>
        <w:jc w:val="center"/>
        <w:outlineLvl w:val="0"/>
        <w:rPr>
          <w:b/>
          <w:bCs/>
          <w:sz w:val="30"/>
          <w:szCs w:val="30"/>
        </w:rPr>
      </w:pPr>
      <w:r w:rsidRPr="30ABDB12">
        <w:rPr>
          <w:b/>
          <w:bCs/>
          <w:sz w:val="30"/>
          <w:szCs w:val="30"/>
        </w:rPr>
        <w:t>Refund Policy</w:t>
      </w:r>
    </w:p>
    <w:p w14:paraId="7D351BA3" w14:textId="77777777" w:rsidR="00C25145" w:rsidRDefault="00C25145">
      <w:pPr>
        <w:jc w:val="center"/>
        <w:rPr>
          <w:b/>
          <w:bCs/>
          <w:sz w:val="22"/>
          <w:szCs w:val="22"/>
        </w:rPr>
      </w:pPr>
    </w:p>
    <w:p w14:paraId="7D351BA4" w14:textId="77777777" w:rsidR="00E87A1D" w:rsidRPr="00C25145" w:rsidRDefault="00C25145">
      <w:pPr>
        <w:jc w:val="center"/>
        <w:rPr>
          <w:bCs/>
          <w:sz w:val="22"/>
          <w:szCs w:val="22"/>
        </w:rPr>
      </w:pPr>
      <w:r>
        <w:rPr>
          <w:b/>
          <w:bCs/>
          <w:sz w:val="22"/>
          <w:szCs w:val="22"/>
        </w:rPr>
        <w:t>Addendum B</w:t>
      </w:r>
    </w:p>
    <w:p w14:paraId="7D351BA5" w14:textId="77777777" w:rsidR="004234DA" w:rsidRDefault="004234DA">
      <w:pPr>
        <w:jc w:val="center"/>
        <w:outlineLvl w:val="0"/>
        <w:rPr>
          <w:b/>
          <w:bCs/>
          <w:sz w:val="22"/>
          <w:szCs w:val="22"/>
        </w:rPr>
      </w:pPr>
      <w:r>
        <w:rPr>
          <w:b/>
          <w:bCs/>
          <w:sz w:val="22"/>
          <w:szCs w:val="22"/>
        </w:rPr>
        <w:t>Refund Policy for Cosmetology I &amp; II</w:t>
      </w:r>
    </w:p>
    <w:p w14:paraId="7D351BA6" w14:textId="77777777" w:rsidR="004234DA" w:rsidRDefault="004234DA"/>
    <w:p w14:paraId="7D351BA7" w14:textId="77777777" w:rsidR="00C359AE" w:rsidRDefault="00C359AE" w:rsidP="00C359AE">
      <w:r>
        <w:rPr>
          <w:u w:val="single"/>
        </w:rPr>
        <w:t>Student's Right to Cancel</w:t>
      </w:r>
      <w:r>
        <w:t>:  The student has the right to cancel the enrollment contract with full refund of all tuition until the close of business on the first day of instruction.</w:t>
      </w:r>
    </w:p>
    <w:p w14:paraId="7D351BA8" w14:textId="77777777" w:rsidR="004234DA" w:rsidRDefault="004234DA"/>
    <w:p w14:paraId="7D351BA9" w14:textId="77777777" w:rsidR="004234DA" w:rsidRDefault="004234DA">
      <w:r>
        <w:tab/>
        <w:t>If a student (or a minor student's parent or legal guardian) cancels, by receipt of written notification to Trend Setters, the student's enrollment prior to the first class period of a student's enrollment, the contract for instruction is canceled and the student receives a full tuition refund, less the application fee, subject to the provisions of paragraph 3 &amp; 4 of this contract.</w:t>
      </w:r>
    </w:p>
    <w:p w14:paraId="7D351BAA" w14:textId="77777777" w:rsidR="004234DA" w:rsidRDefault="004234DA">
      <w:r>
        <w:tab/>
      </w:r>
    </w:p>
    <w:p w14:paraId="7D351BAB" w14:textId="77777777" w:rsidR="004234DA" w:rsidRDefault="004234DA">
      <w:pPr>
        <w:ind w:firstLine="720"/>
      </w:pPr>
      <w:r>
        <w:t>If a student (or a minor student's parent or legal guardian) wishes to cancel the contract after the beginning of the first class period, the following schedule of  refunds apply:</w:t>
      </w:r>
    </w:p>
    <w:p w14:paraId="7D351BAC" w14:textId="77777777" w:rsidR="004234DA" w:rsidRDefault="004234DA">
      <w:r>
        <w:tab/>
      </w:r>
      <w:r>
        <w:tab/>
      </w:r>
    </w:p>
    <w:p w14:paraId="7D351BAD" w14:textId="77777777" w:rsidR="004234DA" w:rsidRDefault="004234DA">
      <w:r>
        <w:tab/>
        <w:t>* Attendance Time                                     Percentage of Tuition Refundable</w:t>
      </w:r>
    </w:p>
    <w:p w14:paraId="7D351BAE" w14:textId="77777777" w:rsidR="004234DA" w:rsidRDefault="004234DA"/>
    <w:p w14:paraId="7D351BAF" w14:textId="77777777" w:rsidR="004234DA" w:rsidRDefault="004234DA">
      <w:pPr>
        <w:outlineLvl w:val="0"/>
      </w:pPr>
      <w:r>
        <w:tab/>
        <w:t xml:space="preserve">During the 1st day of class but prior to </w:t>
      </w:r>
    </w:p>
    <w:p w14:paraId="7D351BB0" w14:textId="77777777" w:rsidR="004234DA" w:rsidRDefault="004234DA">
      <w:r>
        <w:tab/>
        <w:t>the 2nd day  of class</w:t>
      </w:r>
      <w:r>
        <w:tab/>
      </w:r>
      <w:r>
        <w:tab/>
      </w:r>
      <w:r>
        <w:tab/>
      </w:r>
      <w:r>
        <w:tab/>
      </w:r>
      <w:r>
        <w:tab/>
        <w:t>100%</w:t>
      </w:r>
    </w:p>
    <w:p w14:paraId="7D351BB1" w14:textId="77777777" w:rsidR="004234DA" w:rsidRDefault="004234DA"/>
    <w:p w14:paraId="7D351BB2" w14:textId="77777777" w:rsidR="004234DA" w:rsidRDefault="004234DA">
      <w:pPr>
        <w:outlineLvl w:val="0"/>
      </w:pPr>
      <w:r>
        <w:tab/>
        <w:t xml:space="preserve">For a period of time after the 1st day of class </w:t>
      </w:r>
      <w:r>
        <w:tab/>
      </w:r>
      <w:r>
        <w:tab/>
        <w:t xml:space="preserve">  </w:t>
      </w:r>
    </w:p>
    <w:p w14:paraId="7D351BB3" w14:textId="77777777" w:rsidR="004234DA" w:rsidRDefault="004234DA">
      <w:r>
        <w:tab/>
        <w:t xml:space="preserve">but not more than  10% of the classes </w:t>
      </w:r>
      <w:r>
        <w:tab/>
      </w:r>
      <w:r>
        <w:tab/>
      </w:r>
      <w:r>
        <w:tab/>
        <w:t xml:space="preserve">  90%</w:t>
      </w:r>
    </w:p>
    <w:p w14:paraId="7D351BB4" w14:textId="77777777" w:rsidR="004234DA" w:rsidRDefault="004234DA"/>
    <w:p w14:paraId="7D351BB5" w14:textId="77777777" w:rsidR="004234DA" w:rsidRDefault="004234DA">
      <w:pPr>
        <w:outlineLvl w:val="0"/>
      </w:pPr>
      <w:r>
        <w:tab/>
        <w:t>For a period of time after 10% but not more than</w:t>
      </w:r>
    </w:p>
    <w:p w14:paraId="7D351BB6" w14:textId="77777777" w:rsidR="004234DA" w:rsidRDefault="004234DA">
      <w:r>
        <w:tab/>
        <w:t>20% of the classes has elapsed</w:t>
      </w:r>
      <w:r>
        <w:tab/>
      </w:r>
      <w:r>
        <w:tab/>
      </w:r>
      <w:r>
        <w:tab/>
        <w:t xml:space="preserve"> </w:t>
      </w:r>
      <w:r>
        <w:tab/>
        <w:t xml:space="preserve">  80%</w:t>
      </w:r>
    </w:p>
    <w:p w14:paraId="7D351BB7" w14:textId="77777777" w:rsidR="004234DA" w:rsidRDefault="004234DA">
      <w:r>
        <w:tab/>
      </w:r>
    </w:p>
    <w:p w14:paraId="7D351BB8" w14:textId="77777777" w:rsidR="004234DA" w:rsidRDefault="004234DA">
      <w:pPr>
        <w:outlineLvl w:val="0"/>
      </w:pPr>
      <w:r>
        <w:tab/>
        <w:t xml:space="preserve">For a period of time after 20% but not more than </w:t>
      </w:r>
    </w:p>
    <w:p w14:paraId="7D351BB9" w14:textId="77777777" w:rsidR="004234DA" w:rsidRDefault="004234DA">
      <w:r>
        <w:tab/>
        <w:t>25% of the classes has elapsed</w:t>
      </w:r>
      <w:r>
        <w:tab/>
      </w:r>
      <w:r>
        <w:tab/>
      </w:r>
      <w:r>
        <w:tab/>
      </w:r>
      <w:r>
        <w:tab/>
        <w:t xml:space="preserve">  55%</w:t>
      </w:r>
    </w:p>
    <w:p w14:paraId="7D351BBA" w14:textId="77777777" w:rsidR="004234DA" w:rsidRDefault="004234DA"/>
    <w:p w14:paraId="7D351BBB" w14:textId="77777777" w:rsidR="004234DA" w:rsidRDefault="004234DA">
      <w:pPr>
        <w:outlineLvl w:val="0"/>
      </w:pPr>
      <w:r>
        <w:tab/>
        <w:t>For a period of time after 25% but not more than</w:t>
      </w:r>
    </w:p>
    <w:p w14:paraId="7D351BBC" w14:textId="77777777" w:rsidR="004234DA" w:rsidRDefault="004234DA">
      <w:r>
        <w:tab/>
        <w:t>50% of the classes has elapsed</w:t>
      </w:r>
      <w:r>
        <w:tab/>
      </w:r>
      <w:r>
        <w:tab/>
      </w:r>
      <w:r>
        <w:tab/>
      </w:r>
      <w:r>
        <w:tab/>
        <w:t xml:space="preserve">  30%</w:t>
      </w:r>
    </w:p>
    <w:p w14:paraId="7D351BBD" w14:textId="77777777" w:rsidR="004234DA" w:rsidRDefault="004234DA">
      <w:r>
        <w:tab/>
      </w:r>
    </w:p>
    <w:p w14:paraId="7D351BBE" w14:textId="77777777" w:rsidR="004234DA" w:rsidRDefault="004234DA">
      <w:r>
        <w:tab/>
        <w:t>After 50% of the classes have elapsed</w:t>
      </w:r>
      <w:r>
        <w:tab/>
      </w:r>
      <w:r>
        <w:tab/>
      </w:r>
      <w:r>
        <w:tab/>
        <w:t xml:space="preserve">    0%</w:t>
      </w:r>
    </w:p>
    <w:p w14:paraId="7D351BBF" w14:textId="77777777" w:rsidR="004234DA" w:rsidRDefault="004234DA"/>
    <w:p w14:paraId="7D351BC0" w14:textId="77777777" w:rsidR="004234DA" w:rsidRDefault="004234DA">
      <w:r>
        <w:tab/>
        <w:t>* Attendance Time is defined as the time elapsed between the first class period of the course and the date of last physical attendance.  The refund is calculated using the elapsed time between the first class period and the date of the last physical attendance.</w:t>
      </w:r>
    </w:p>
    <w:p w14:paraId="7D351BC1" w14:textId="77777777" w:rsidR="004234DA" w:rsidRDefault="004234DA"/>
    <w:p w14:paraId="7D351BC2" w14:textId="77777777" w:rsidR="004234DA" w:rsidRDefault="004234DA">
      <w:r>
        <w:tab/>
        <w:t xml:space="preserve">Upon receipt of a student's cancellation, Trend Setters shall have five days to acknowledge the student's cancellation and </w:t>
      </w:r>
      <w:r w:rsidR="007C0162">
        <w:t>3</w:t>
      </w:r>
      <w:r>
        <w:t>0 days to refund appropriate monies, as determined by the refund policy.</w:t>
      </w:r>
    </w:p>
    <w:p w14:paraId="7D351BC3" w14:textId="77777777" w:rsidR="004234DA" w:rsidRDefault="004234DA"/>
    <w:p w14:paraId="7D351BC4" w14:textId="77777777" w:rsidR="004234DA" w:rsidRDefault="004234DA">
      <w:r>
        <w:tab/>
        <w:t>Pursuant to 20 AAC 17.115, Trend Setters is required to forward any refund payment greater than $50 to the Student Loan Office of a student who is eligible for and seeking a refund and is a recipient of a student loan provided under AS 14.43.090.160.  Trend Setters shall notify the student or student</w:t>
      </w:r>
      <w:r w:rsidR="008C4647">
        <w:t>’</w:t>
      </w:r>
      <w:r>
        <w:t>s guardian if a refund is made to the student loan office.</w:t>
      </w:r>
    </w:p>
    <w:p w14:paraId="7D351BC5" w14:textId="77777777" w:rsidR="004234DA" w:rsidRDefault="004234DA"/>
    <w:p w14:paraId="7D351BC6" w14:textId="77777777" w:rsidR="008C4647" w:rsidRDefault="008C4647"/>
    <w:p w14:paraId="7D351BC7" w14:textId="77777777" w:rsidR="004234DA" w:rsidRDefault="004234DA">
      <w:pPr>
        <w:rPr>
          <w:sz w:val="18"/>
          <w:szCs w:val="18"/>
        </w:rPr>
      </w:pPr>
      <w:r>
        <w:t>Student Signature:</w:t>
      </w:r>
      <w:r>
        <w:rPr>
          <w:u w:val="single"/>
        </w:rPr>
        <w:tab/>
      </w:r>
      <w:r>
        <w:rPr>
          <w:sz w:val="32"/>
          <w:u w:val="single"/>
        </w:rPr>
        <w:t>SAMPLE</w:t>
      </w:r>
      <w:r>
        <w:rPr>
          <w:u w:val="single"/>
        </w:rPr>
        <w:t xml:space="preserve">         </w:t>
      </w:r>
      <w:r>
        <w:t xml:space="preserve">  Date: </w:t>
      </w:r>
      <w:r>
        <w:rPr>
          <w:u w:val="single"/>
        </w:rPr>
        <w:t xml:space="preserve">                            .                              </w:t>
      </w:r>
    </w:p>
    <w:p w14:paraId="7D351BC8" w14:textId="77777777" w:rsidR="004234DA" w:rsidRDefault="004234DA">
      <w:pPr>
        <w:rPr>
          <w:szCs w:val="24"/>
        </w:rPr>
      </w:pPr>
    </w:p>
    <w:p w14:paraId="7D351BC9" w14:textId="77777777" w:rsidR="008C4647" w:rsidRPr="008C4647" w:rsidRDefault="008C4647" w:rsidP="008C4647"/>
    <w:p w14:paraId="55048EB5" w14:textId="08031E43" w:rsidR="00681372" w:rsidRDefault="00681372" w:rsidP="30ABDB12">
      <w:pPr>
        <w:jc w:val="center"/>
        <w:outlineLvl w:val="0"/>
        <w:rPr>
          <w:b/>
          <w:bCs/>
          <w:sz w:val="30"/>
          <w:szCs w:val="30"/>
        </w:rPr>
      </w:pPr>
    </w:p>
    <w:p w14:paraId="1CECABCE" w14:textId="1F7A701F" w:rsidR="00681372" w:rsidRDefault="00681372" w:rsidP="30ABDB12">
      <w:pPr>
        <w:jc w:val="center"/>
        <w:outlineLvl w:val="0"/>
        <w:rPr>
          <w:b/>
          <w:bCs/>
          <w:sz w:val="30"/>
          <w:szCs w:val="30"/>
        </w:rPr>
      </w:pPr>
    </w:p>
    <w:p w14:paraId="01C1CF0D" w14:textId="00F47765" w:rsidR="00681372" w:rsidRDefault="00681372" w:rsidP="30ABDB12">
      <w:pPr>
        <w:jc w:val="center"/>
        <w:outlineLvl w:val="0"/>
        <w:rPr>
          <w:b/>
          <w:bCs/>
          <w:sz w:val="30"/>
          <w:szCs w:val="30"/>
        </w:rPr>
      </w:pPr>
    </w:p>
    <w:p w14:paraId="2CC15940" w14:textId="7306D544" w:rsidR="00681372" w:rsidRDefault="00681372" w:rsidP="30ABDB12">
      <w:pPr>
        <w:jc w:val="center"/>
        <w:outlineLvl w:val="0"/>
        <w:rPr>
          <w:b/>
          <w:bCs/>
          <w:sz w:val="30"/>
          <w:szCs w:val="30"/>
        </w:rPr>
      </w:pPr>
    </w:p>
    <w:p w14:paraId="1265AD74" w14:textId="45467D80" w:rsidR="00681372" w:rsidRDefault="00681372" w:rsidP="30ABDB12">
      <w:pPr>
        <w:jc w:val="center"/>
        <w:outlineLvl w:val="0"/>
        <w:rPr>
          <w:b/>
          <w:bCs/>
          <w:sz w:val="30"/>
          <w:szCs w:val="30"/>
        </w:rPr>
      </w:pPr>
    </w:p>
    <w:p w14:paraId="7D351BCC" w14:textId="441AAE58" w:rsidR="00681372" w:rsidRDefault="30ABDB12" w:rsidP="0079325D">
      <w:pPr>
        <w:jc w:val="center"/>
        <w:outlineLvl w:val="0"/>
        <w:rPr>
          <w:sz w:val="30"/>
          <w:szCs w:val="30"/>
        </w:rPr>
      </w:pPr>
      <w:r w:rsidRPr="30ABDB12">
        <w:rPr>
          <w:b/>
          <w:bCs/>
          <w:sz w:val="30"/>
          <w:szCs w:val="30"/>
        </w:rPr>
        <w:t>Transfer Students &amp; Previous Earned Credit</w:t>
      </w:r>
    </w:p>
    <w:p w14:paraId="7D351BCD" w14:textId="77777777" w:rsidR="00681372" w:rsidRDefault="00681372" w:rsidP="008C4647">
      <w:pPr>
        <w:outlineLvl w:val="0"/>
        <w:rPr>
          <w:b/>
          <w:sz w:val="22"/>
          <w:szCs w:val="22"/>
        </w:rPr>
      </w:pPr>
    </w:p>
    <w:p w14:paraId="7D351BCE" w14:textId="77777777" w:rsidR="008C4647" w:rsidRDefault="008C4647" w:rsidP="008C4647">
      <w:pPr>
        <w:outlineLvl w:val="0"/>
        <w:rPr>
          <w:b/>
          <w:sz w:val="22"/>
          <w:szCs w:val="22"/>
        </w:rPr>
      </w:pPr>
    </w:p>
    <w:p w14:paraId="7D351BCF" w14:textId="77777777" w:rsidR="00B81DC1" w:rsidRDefault="00B81DC1" w:rsidP="00681372">
      <w:pPr>
        <w:jc w:val="center"/>
        <w:outlineLvl w:val="0"/>
        <w:rPr>
          <w:b/>
          <w:sz w:val="22"/>
          <w:szCs w:val="22"/>
        </w:rPr>
      </w:pPr>
      <w:r>
        <w:rPr>
          <w:b/>
          <w:sz w:val="22"/>
          <w:szCs w:val="22"/>
        </w:rPr>
        <w:t>Polic</w:t>
      </w:r>
      <w:r w:rsidR="008C4647">
        <w:rPr>
          <w:b/>
          <w:sz w:val="22"/>
          <w:szCs w:val="22"/>
        </w:rPr>
        <w:t>y</w:t>
      </w:r>
      <w:r>
        <w:rPr>
          <w:b/>
          <w:sz w:val="22"/>
          <w:szCs w:val="22"/>
        </w:rPr>
        <w:t xml:space="preserve"> for Transfer Students and Previous Earned Credit</w:t>
      </w:r>
    </w:p>
    <w:p w14:paraId="7D351BD0" w14:textId="77777777" w:rsidR="00681372" w:rsidRDefault="00681372" w:rsidP="00681372">
      <w:pPr>
        <w:spacing w:line="200" w:lineRule="exact"/>
      </w:pPr>
    </w:p>
    <w:p w14:paraId="7D351BD1" w14:textId="77777777" w:rsidR="00A94F02" w:rsidRDefault="00A94F02" w:rsidP="00681372">
      <w:pPr>
        <w:spacing w:line="200" w:lineRule="exact"/>
      </w:pPr>
    </w:p>
    <w:p w14:paraId="7D351BD2" w14:textId="77777777" w:rsidR="00FE4FF2" w:rsidRDefault="00FE4FF2" w:rsidP="00681372">
      <w:pPr>
        <w:spacing w:line="200" w:lineRule="exact"/>
      </w:pPr>
    </w:p>
    <w:p w14:paraId="7D351BD3" w14:textId="78A12E86" w:rsidR="00A94F02" w:rsidRDefault="30ABDB12" w:rsidP="00681372">
      <w:pPr>
        <w:spacing w:line="200" w:lineRule="exact"/>
      </w:pPr>
      <w:r>
        <w:t>Transfer students must be interviewed and accepted only by Danielle Tremblay.</w:t>
      </w:r>
    </w:p>
    <w:p w14:paraId="7D351BD4" w14:textId="77777777" w:rsidR="00D560FC" w:rsidRDefault="00D560FC" w:rsidP="00681372">
      <w:pPr>
        <w:spacing w:line="200" w:lineRule="exact"/>
      </w:pPr>
    </w:p>
    <w:p w14:paraId="7D351BD5" w14:textId="6C1F925E" w:rsidR="00D560FC" w:rsidRDefault="00D560FC" w:rsidP="00D560FC">
      <w:r>
        <w:t>Transfer students that have more than 350 hours and are assessed by the instructors at Trend Setters to not require remedial training in Cos. I will be charged $</w:t>
      </w:r>
      <w:r w:rsidR="00F77E42">
        <w:t>80</w:t>
      </w:r>
      <w:r>
        <w:t>0.00 per month for the duration of their training in Cos. II.  Transfer students are also interviewed.  The interviewer will be looking for a serious, motivated, goal oriented attitude.  Satisfactory students will be admitted on a space available basis.  Space in the school is limited.  The school's main commitment is to students that started with Trend Setters.</w:t>
      </w:r>
    </w:p>
    <w:p w14:paraId="7D351BD6" w14:textId="77777777" w:rsidR="00D560FC" w:rsidRDefault="00D560FC" w:rsidP="00681372">
      <w:pPr>
        <w:spacing w:line="200" w:lineRule="exact"/>
      </w:pPr>
    </w:p>
    <w:p w14:paraId="7D351BD7" w14:textId="77777777" w:rsidR="00B0237A" w:rsidRDefault="00B0237A" w:rsidP="00681372">
      <w:pPr>
        <w:spacing w:line="200" w:lineRule="exact"/>
      </w:pPr>
    </w:p>
    <w:p w14:paraId="7D351BD8" w14:textId="77777777" w:rsidR="00681372" w:rsidRDefault="00A94F02">
      <w:pPr>
        <w:rPr>
          <w:b/>
        </w:rPr>
      </w:pPr>
      <w:r w:rsidRPr="00A94F02">
        <w:rPr>
          <w:b/>
        </w:rPr>
        <w:t>In-</w:t>
      </w:r>
      <w:r>
        <w:rPr>
          <w:b/>
        </w:rPr>
        <w:t>S</w:t>
      </w:r>
      <w:r w:rsidRPr="00A94F02">
        <w:rPr>
          <w:b/>
        </w:rPr>
        <w:t xml:space="preserve">tate </w:t>
      </w:r>
      <w:r>
        <w:rPr>
          <w:b/>
        </w:rPr>
        <w:t>Transfer S</w:t>
      </w:r>
      <w:r w:rsidRPr="00A94F02">
        <w:rPr>
          <w:b/>
        </w:rPr>
        <w:t>tudents</w:t>
      </w:r>
      <w:r w:rsidR="00B0237A">
        <w:rPr>
          <w:b/>
        </w:rPr>
        <w:t>:</w:t>
      </w:r>
    </w:p>
    <w:p w14:paraId="7D351BD9" w14:textId="77777777" w:rsidR="00A94F02" w:rsidRDefault="00A94F02">
      <w:pPr>
        <w:rPr>
          <w:b/>
        </w:rPr>
      </w:pPr>
    </w:p>
    <w:p w14:paraId="7D351BDA" w14:textId="77777777" w:rsidR="00B0237A" w:rsidRDefault="00B0237A" w:rsidP="00D47B96">
      <w:r>
        <w:t>For in-state transfer students, the State of Alaska should be contacted by the student to mail Trend Setters the previous hours and credits earned from the prior school.</w:t>
      </w:r>
    </w:p>
    <w:p w14:paraId="7D351BDB" w14:textId="77777777" w:rsidR="00B0237A" w:rsidRDefault="00B0237A"/>
    <w:p w14:paraId="7D351BDC" w14:textId="77777777" w:rsidR="00B0237A" w:rsidRPr="00B0237A" w:rsidRDefault="00B0237A"/>
    <w:p w14:paraId="7D351BDD" w14:textId="77777777" w:rsidR="00A94F02" w:rsidRDefault="00A94F02">
      <w:pPr>
        <w:rPr>
          <w:b/>
        </w:rPr>
      </w:pPr>
      <w:r>
        <w:rPr>
          <w:b/>
        </w:rPr>
        <w:t>Out-of-State Transfer Students</w:t>
      </w:r>
      <w:r w:rsidR="00B0237A">
        <w:rPr>
          <w:b/>
        </w:rPr>
        <w:t>:</w:t>
      </w:r>
    </w:p>
    <w:p w14:paraId="7D351BDE" w14:textId="77777777" w:rsidR="00B0237A" w:rsidRDefault="00B0237A">
      <w:pPr>
        <w:rPr>
          <w:b/>
        </w:rPr>
      </w:pPr>
    </w:p>
    <w:p w14:paraId="7D351BDF" w14:textId="77777777" w:rsidR="00B0237A" w:rsidRDefault="00B0237A" w:rsidP="00D47B96">
      <w:r w:rsidRPr="00B0237A">
        <w:t xml:space="preserve">For </w:t>
      </w:r>
      <w:r>
        <w:t xml:space="preserve">out-of-state transfer students, the student should contact the State from which they previously went to school.  That State should then mail to The State of Alaska: Board of Barbers and Hairdressers the hours and credits they have.  The State of Alaska will then compare curriculums and decide how many hours are </w:t>
      </w:r>
      <w:r w:rsidR="00992F16">
        <w:t>equivalent</w:t>
      </w:r>
      <w:r>
        <w:t>.  At that time the student should contact the State of Alaska and have them mail a copy of the accepted hours and credits to Trend Setters.</w:t>
      </w:r>
    </w:p>
    <w:p w14:paraId="7D351BE0" w14:textId="77777777" w:rsidR="00B0237A" w:rsidRPr="00B0237A" w:rsidRDefault="00B0237A"/>
    <w:p w14:paraId="7D351BE1" w14:textId="77777777" w:rsidR="006B6B75" w:rsidRPr="006B6B75" w:rsidRDefault="006B6B75" w:rsidP="00D47B96">
      <w:r w:rsidRPr="006B6B75">
        <w:t>All educational transcripts must be submitted to Trend Setters for review by Trend Setters administrative staff to determine if previous credit will be granted and the training program shortened proportionately.  It is up to the receiving school to determine if such credit will be granted.</w:t>
      </w:r>
    </w:p>
    <w:p w14:paraId="7D351BE2" w14:textId="77777777" w:rsidR="00A94F02" w:rsidRDefault="00A94F02">
      <w:pPr>
        <w:rPr>
          <w:b/>
        </w:rPr>
      </w:pPr>
    </w:p>
    <w:p w14:paraId="7D351BE3" w14:textId="77777777" w:rsidR="00A94F02" w:rsidRDefault="00314DD4" w:rsidP="00D47B96">
      <w:r>
        <w:t xml:space="preserve">An </w:t>
      </w:r>
      <w:r w:rsidR="00992F16">
        <w:t>evaluation</w:t>
      </w:r>
      <w:r>
        <w:t xml:space="preserve"> will be done for each transfer student.  From this a decision will be made as to where the student will be placed.  </w:t>
      </w:r>
    </w:p>
    <w:p w14:paraId="7D351BE4" w14:textId="77777777" w:rsidR="00314DD4" w:rsidRDefault="00314DD4">
      <w:r>
        <w:t xml:space="preserve"> </w:t>
      </w:r>
    </w:p>
    <w:p w14:paraId="7D351BE5" w14:textId="2237F6D5" w:rsidR="00314DD4" w:rsidRDefault="30ABDB12" w:rsidP="00D47B96">
      <w:r>
        <w:t>Generally, tuition for transfer students is $</w:t>
      </w:r>
      <w:r w:rsidR="00670E33">
        <w:t>80</w:t>
      </w:r>
      <w:r>
        <w:t>0 per month; For as long as it takes them to finish.  Depending on what supplies the student already has, additional supplies may need to be purchased as well.</w:t>
      </w:r>
    </w:p>
    <w:p w14:paraId="7D351BE6" w14:textId="77777777" w:rsidR="006F606D" w:rsidRDefault="006F606D"/>
    <w:p w14:paraId="7D351BE7" w14:textId="77777777" w:rsidR="006F606D" w:rsidRDefault="006F606D" w:rsidP="00D47B96">
      <w:r>
        <w:t>$</w:t>
      </w:r>
      <w:r w:rsidR="00E328F8">
        <w:t>125</w:t>
      </w:r>
      <w:r>
        <w:t>.00 will be required if a new State of Alaska permit is issued.  If you have a current state permit and only need a duplicate, the cost is $5.00</w:t>
      </w:r>
    </w:p>
    <w:p w14:paraId="7D351BE8" w14:textId="77777777" w:rsidR="00314DD4" w:rsidRDefault="00314DD4"/>
    <w:p w14:paraId="7D351BE9" w14:textId="5D6A8893" w:rsidR="00314DD4" w:rsidRDefault="30ABDB12" w:rsidP="00D47B96">
      <w:r>
        <w:t xml:space="preserve">If the student has a very small number of hours the student may start in the beginning Cosmetology I course if determined it is needed.  At this point, the full $9500 will be charged.  </w:t>
      </w:r>
    </w:p>
    <w:p w14:paraId="7D351BEA" w14:textId="77777777" w:rsidR="00495A06" w:rsidRDefault="00495A06"/>
    <w:p w14:paraId="7D351BEB" w14:textId="5C0231D7" w:rsidR="00B84E27" w:rsidRDefault="30ABDB12" w:rsidP="00D47B96">
      <w:r>
        <w:t>Trend Setters nor any other school can guarantee that credits from courses are transferable.  Transfer of credits is always at the discretion of Trend Setters and depends on the comparability of curricula and accreditation.</w:t>
      </w:r>
    </w:p>
    <w:p w14:paraId="7D351BEC" w14:textId="77777777" w:rsidR="00B84E27" w:rsidRDefault="00B84E27"/>
    <w:p w14:paraId="2EE71382" w14:textId="09B8A596" w:rsidR="00FA2A0B" w:rsidRDefault="00D47B96" w:rsidP="00D47B96">
      <w:r>
        <w:t xml:space="preserve">For all transfer students, the Rules and Regulations of Trend Setters </w:t>
      </w:r>
      <w:r w:rsidR="00E919F4">
        <w:t>AK LLC</w:t>
      </w:r>
      <w:r>
        <w:t xml:space="preserve"> apply.  </w:t>
      </w:r>
    </w:p>
    <w:p w14:paraId="7D351BED" w14:textId="217C0C0D" w:rsidR="00F65346" w:rsidRDefault="00F65346" w:rsidP="00D47B96">
      <w:r>
        <w:br w:type="page"/>
      </w:r>
    </w:p>
    <w:p w14:paraId="4DAC6154" w14:textId="77777777" w:rsidR="00D47B96" w:rsidRDefault="00D47B96" w:rsidP="00D47B96"/>
    <w:p w14:paraId="56F6DBBF" w14:textId="77777777" w:rsidR="00134B03" w:rsidRDefault="00134B03" w:rsidP="00D47B96"/>
    <w:p w14:paraId="7D351BFF" w14:textId="12C71938" w:rsidR="00C359AE" w:rsidRDefault="30ABDB12" w:rsidP="0079325D">
      <w:pPr>
        <w:jc w:val="center"/>
        <w:rPr>
          <w:b/>
          <w:bCs/>
          <w:sz w:val="30"/>
          <w:szCs w:val="30"/>
        </w:rPr>
      </w:pPr>
      <w:r w:rsidRPr="30ABDB12">
        <w:rPr>
          <w:b/>
          <w:bCs/>
          <w:sz w:val="30"/>
          <w:szCs w:val="30"/>
        </w:rPr>
        <w:t>202</w:t>
      </w:r>
      <w:r w:rsidR="00386C59">
        <w:rPr>
          <w:b/>
          <w:bCs/>
          <w:sz w:val="30"/>
          <w:szCs w:val="30"/>
        </w:rPr>
        <w:t>6</w:t>
      </w:r>
      <w:r w:rsidRPr="30ABDB12">
        <w:rPr>
          <w:b/>
          <w:bCs/>
          <w:sz w:val="30"/>
          <w:szCs w:val="30"/>
        </w:rPr>
        <w:t xml:space="preserve"> Classes</w:t>
      </w:r>
    </w:p>
    <w:p w14:paraId="73295585" w14:textId="77777777" w:rsidR="00450C96" w:rsidRDefault="00450C96" w:rsidP="00517B09">
      <w:pPr>
        <w:shd w:val="pct10" w:color="auto" w:fill="auto"/>
        <w:outlineLvl w:val="0"/>
        <w:rPr>
          <w:sz w:val="30"/>
          <w:szCs w:val="30"/>
        </w:rPr>
      </w:pPr>
    </w:p>
    <w:p w14:paraId="7D351C00" w14:textId="77777777" w:rsidR="00C359AE" w:rsidRDefault="00C359AE"/>
    <w:p w14:paraId="7D351C01" w14:textId="77777777" w:rsidR="00B84E27" w:rsidRDefault="00B84E27"/>
    <w:p w14:paraId="7D351C10" w14:textId="769185CF" w:rsidR="00D83279" w:rsidRDefault="00E53D4D" w:rsidP="001352E0">
      <w:pPr>
        <w:spacing w:line="480" w:lineRule="auto"/>
        <w:jc w:val="center"/>
        <w:rPr>
          <w:sz w:val="32"/>
          <w:szCs w:val="32"/>
        </w:rPr>
      </w:pPr>
      <w:r>
        <w:rPr>
          <w:sz w:val="32"/>
          <w:szCs w:val="32"/>
        </w:rPr>
        <w:t>01/0</w:t>
      </w:r>
      <w:r w:rsidR="00386C59">
        <w:rPr>
          <w:sz w:val="32"/>
          <w:szCs w:val="32"/>
        </w:rPr>
        <w:t>6</w:t>
      </w:r>
      <w:r>
        <w:rPr>
          <w:sz w:val="32"/>
          <w:szCs w:val="32"/>
        </w:rPr>
        <w:t>/2</w:t>
      </w:r>
      <w:r w:rsidR="00386C59">
        <w:rPr>
          <w:sz w:val="32"/>
          <w:szCs w:val="32"/>
        </w:rPr>
        <w:t>6</w:t>
      </w:r>
      <w:r>
        <w:rPr>
          <w:sz w:val="32"/>
          <w:szCs w:val="32"/>
        </w:rPr>
        <w:t>-1</w:t>
      </w:r>
      <w:r w:rsidR="00405F6E">
        <w:rPr>
          <w:sz w:val="32"/>
          <w:szCs w:val="32"/>
        </w:rPr>
        <w:t>0</w:t>
      </w:r>
      <w:r>
        <w:rPr>
          <w:sz w:val="32"/>
          <w:szCs w:val="32"/>
        </w:rPr>
        <w:t>/</w:t>
      </w:r>
      <w:r w:rsidR="00386C59">
        <w:rPr>
          <w:sz w:val="32"/>
          <w:szCs w:val="32"/>
        </w:rPr>
        <w:t>29</w:t>
      </w:r>
      <w:r w:rsidR="0055758B">
        <w:rPr>
          <w:sz w:val="32"/>
          <w:szCs w:val="32"/>
        </w:rPr>
        <w:t>/</w:t>
      </w:r>
      <w:r>
        <w:rPr>
          <w:sz w:val="32"/>
          <w:szCs w:val="32"/>
        </w:rPr>
        <w:t>2</w:t>
      </w:r>
      <w:r w:rsidR="00386C59">
        <w:rPr>
          <w:sz w:val="32"/>
          <w:szCs w:val="32"/>
        </w:rPr>
        <w:t>6</w:t>
      </w:r>
    </w:p>
    <w:p w14:paraId="5E4AC111" w14:textId="5C8843CE" w:rsidR="00E53D4D" w:rsidRDefault="00E53D4D" w:rsidP="001352E0">
      <w:pPr>
        <w:spacing w:line="480" w:lineRule="auto"/>
        <w:jc w:val="center"/>
        <w:rPr>
          <w:sz w:val="32"/>
          <w:szCs w:val="32"/>
        </w:rPr>
      </w:pPr>
      <w:r>
        <w:rPr>
          <w:sz w:val="32"/>
          <w:szCs w:val="32"/>
        </w:rPr>
        <w:t>02/</w:t>
      </w:r>
      <w:r w:rsidR="00D22570">
        <w:rPr>
          <w:sz w:val="32"/>
          <w:szCs w:val="32"/>
        </w:rPr>
        <w:t>0</w:t>
      </w:r>
      <w:r w:rsidR="00386C59">
        <w:rPr>
          <w:sz w:val="32"/>
          <w:szCs w:val="32"/>
        </w:rPr>
        <w:t>3</w:t>
      </w:r>
      <w:r w:rsidR="00365219">
        <w:rPr>
          <w:sz w:val="32"/>
          <w:szCs w:val="32"/>
        </w:rPr>
        <w:t>/</w:t>
      </w:r>
      <w:r>
        <w:rPr>
          <w:sz w:val="32"/>
          <w:szCs w:val="32"/>
        </w:rPr>
        <w:t>2</w:t>
      </w:r>
      <w:r w:rsidR="00386C59">
        <w:rPr>
          <w:sz w:val="32"/>
          <w:szCs w:val="32"/>
        </w:rPr>
        <w:t>6</w:t>
      </w:r>
      <w:r>
        <w:rPr>
          <w:sz w:val="32"/>
          <w:szCs w:val="32"/>
        </w:rPr>
        <w:t>-1</w:t>
      </w:r>
      <w:r w:rsidR="003B26E0">
        <w:rPr>
          <w:sz w:val="32"/>
          <w:szCs w:val="32"/>
        </w:rPr>
        <w:t>2</w:t>
      </w:r>
      <w:r>
        <w:rPr>
          <w:sz w:val="32"/>
          <w:szCs w:val="32"/>
        </w:rPr>
        <w:t>/</w:t>
      </w:r>
      <w:r w:rsidR="003B26E0">
        <w:rPr>
          <w:sz w:val="32"/>
          <w:szCs w:val="32"/>
        </w:rPr>
        <w:t>0</w:t>
      </w:r>
      <w:r w:rsidR="00386C59">
        <w:rPr>
          <w:sz w:val="32"/>
          <w:szCs w:val="32"/>
        </w:rPr>
        <w:t>2</w:t>
      </w:r>
      <w:r>
        <w:rPr>
          <w:sz w:val="32"/>
          <w:szCs w:val="32"/>
        </w:rPr>
        <w:t>/2</w:t>
      </w:r>
      <w:r w:rsidR="00386C59">
        <w:rPr>
          <w:sz w:val="32"/>
          <w:szCs w:val="32"/>
        </w:rPr>
        <w:t>6</w:t>
      </w:r>
    </w:p>
    <w:p w14:paraId="4CDEB1BD" w14:textId="2F47FA6C" w:rsidR="00E53D4D" w:rsidRDefault="00E53D4D" w:rsidP="001352E0">
      <w:pPr>
        <w:spacing w:line="480" w:lineRule="auto"/>
        <w:jc w:val="center"/>
        <w:rPr>
          <w:sz w:val="32"/>
          <w:szCs w:val="32"/>
        </w:rPr>
      </w:pPr>
      <w:r>
        <w:rPr>
          <w:sz w:val="32"/>
          <w:szCs w:val="32"/>
        </w:rPr>
        <w:t>03/0</w:t>
      </w:r>
      <w:r w:rsidR="00386C59">
        <w:rPr>
          <w:sz w:val="32"/>
          <w:szCs w:val="32"/>
        </w:rPr>
        <w:t>3</w:t>
      </w:r>
      <w:r>
        <w:rPr>
          <w:sz w:val="32"/>
          <w:szCs w:val="32"/>
        </w:rPr>
        <w:t>/2</w:t>
      </w:r>
      <w:r w:rsidR="00386C59">
        <w:rPr>
          <w:sz w:val="32"/>
          <w:szCs w:val="32"/>
        </w:rPr>
        <w:t>6</w:t>
      </w:r>
      <w:r>
        <w:rPr>
          <w:sz w:val="32"/>
          <w:szCs w:val="32"/>
        </w:rPr>
        <w:t>-</w:t>
      </w:r>
      <w:r w:rsidR="00BC0AF7">
        <w:rPr>
          <w:sz w:val="32"/>
          <w:szCs w:val="32"/>
        </w:rPr>
        <w:t>01</w:t>
      </w:r>
      <w:r w:rsidR="00467383">
        <w:rPr>
          <w:sz w:val="32"/>
          <w:szCs w:val="32"/>
        </w:rPr>
        <w:t>/</w:t>
      </w:r>
      <w:r w:rsidR="00BC0AF7">
        <w:rPr>
          <w:sz w:val="32"/>
          <w:szCs w:val="32"/>
        </w:rPr>
        <w:t>0</w:t>
      </w:r>
      <w:r w:rsidR="00386C59">
        <w:rPr>
          <w:sz w:val="32"/>
          <w:szCs w:val="32"/>
        </w:rPr>
        <w:t>2</w:t>
      </w:r>
      <w:r w:rsidR="00BC0AF7">
        <w:rPr>
          <w:sz w:val="32"/>
          <w:szCs w:val="32"/>
        </w:rPr>
        <w:t>/</w:t>
      </w:r>
      <w:r w:rsidR="00467383">
        <w:rPr>
          <w:sz w:val="32"/>
          <w:szCs w:val="32"/>
        </w:rPr>
        <w:t>2</w:t>
      </w:r>
      <w:r w:rsidR="00386C59">
        <w:rPr>
          <w:sz w:val="32"/>
          <w:szCs w:val="32"/>
        </w:rPr>
        <w:t>7</w:t>
      </w:r>
    </w:p>
    <w:p w14:paraId="54D75022" w14:textId="5FE524B4" w:rsidR="00467383" w:rsidRDefault="00467383" w:rsidP="001352E0">
      <w:pPr>
        <w:spacing w:line="480" w:lineRule="auto"/>
        <w:jc w:val="center"/>
        <w:rPr>
          <w:sz w:val="32"/>
          <w:szCs w:val="32"/>
        </w:rPr>
      </w:pPr>
      <w:r>
        <w:rPr>
          <w:sz w:val="32"/>
          <w:szCs w:val="32"/>
        </w:rPr>
        <w:t>04/0</w:t>
      </w:r>
      <w:r w:rsidR="00386C59">
        <w:rPr>
          <w:sz w:val="32"/>
          <w:szCs w:val="32"/>
        </w:rPr>
        <w:t>7</w:t>
      </w:r>
      <w:r>
        <w:rPr>
          <w:sz w:val="32"/>
          <w:szCs w:val="32"/>
        </w:rPr>
        <w:t>/2</w:t>
      </w:r>
      <w:r w:rsidR="00386C59">
        <w:rPr>
          <w:sz w:val="32"/>
          <w:szCs w:val="32"/>
        </w:rPr>
        <w:t>6</w:t>
      </w:r>
      <w:r>
        <w:rPr>
          <w:sz w:val="32"/>
          <w:szCs w:val="32"/>
        </w:rPr>
        <w:t>-</w:t>
      </w:r>
      <w:r w:rsidR="00337D7E">
        <w:rPr>
          <w:sz w:val="32"/>
          <w:szCs w:val="32"/>
        </w:rPr>
        <w:t>0</w:t>
      </w:r>
      <w:r w:rsidR="00386C59">
        <w:rPr>
          <w:sz w:val="32"/>
          <w:szCs w:val="32"/>
        </w:rPr>
        <w:t>2</w:t>
      </w:r>
      <w:r w:rsidR="00337D7E">
        <w:rPr>
          <w:sz w:val="32"/>
          <w:szCs w:val="32"/>
        </w:rPr>
        <w:t>/</w:t>
      </w:r>
      <w:r w:rsidR="00386C59">
        <w:rPr>
          <w:sz w:val="32"/>
          <w:szCs w:val="32"/>
        </w:rPr>
        <w:t>05</w:t>
      </w:r>
      <w:r w:rsidR="00337D7E">
        <w:rPr>
          <w:sz w:val="32"/>
          <w:szCs w:val="32"/>
        </w:rPr>
        <w:t>/2</w:t>
      </w:r>
      <w:r w:rsidR="00386C59">
        <w:rPr>
          <w:sz w:val="32"/>
          <w:szCs w:val="32"/>
        </w:rPr>
        <w:t>7</w:t>
      </w:r>
    </w:p>
    <w:p w14:paraId="258D993A" w14:textId="75534AC1" w:rsidR="00337D7E" w:rsidRDefault="00337D7E" w:rsidP="001352E0">
      <w:pPr>
        <w:spacing w:line="480" w:lineRule="auto"/>
        <w:jc w:val="center"/>
        <w:rPr>
          <w:sz w:val="32"/>
          <w:szCs w:val="32"/>
        </w:rPr>
      </w:pPr>
      <w:r>
        <w:rPr>
          <w:sz w:val="32"/>
          <w:szCs w:val="32"/>
        </w:rPr>
        <w:t>05/0</w:t>
      </w:r>
      <w:r w:rsidR="00410389">
        <w:rPr>
          <w:sz w:val="32"/>
          <w:szCs w:val="32"/>
        </w:rPr>
        <w:t>5</w:t>
      </w:r>
      <w:r>
        <w:rPr>
          <w:sz w:val="32"/>
          <w:szCs w:val="32"/>
        </w:rPr>
        <w:t>/2</w:t>
      </w:r>
      <w:r w:rsidR="00386C59">
        <w:rPr>
          <w:sz w:val="32"/>
          <w:szCs w:val="32"/>
        </w:rPr>
        <w:t>6</w:t>
      </w:r>
      <w:r>
        <w:rPr>
          <w:sz w:val="32"/>
          <w:szCs w:val="32"/>
        </w:rPr>
        <w:t>-</w:t>
      </w:r>
      <w:r w:rsidR="006B0348">
        <w:rPr>
          <w:sz w:val="32"/>
          <w:szCs w:val="32"/>
        </w:rPr>
        <w:t>0</w:t>
      </w:r>
      <w:r w:rsidR="00553CD7">
        <w:rPr>
          <w:sz w:val="32"/>
          <w:szCs w:val="32"/>
        </w:rPr>
        <w:t>3</w:t>
      </w:r>
      <w:r w:rsidR="006B0348">
        <w:rPr>
          <w:sz w:val="32"/>
          <w:szCs w:val="32"/>
        </w:rPr>
        <w:t>/</w:t>
      </w:r>
      <w:r w:rsidR="00553CD7">
        <w:rPr>
          <w:sz w:val="32"/>
          <w:szCs w:val="32"/>
        </w:rPr>
        <w:t>0</w:t>
      </w:r>
      <w:r w:rsidR="00410389">
        <w:rPr>
          <w:sz w:val="32"/>
          <w:szCs w:val="32"/>
        </w:rPr>
        <w:t>5</w:t>
      </w:r>
      <w:r w:rsidR="006B0348">
        <w:rPr>
          <w:sz w:val="32"/>
          <w:szCs w:val="32"/>
        </w:rPr>
        <w:t>/2</w:t>
      </w:r>
      <w:r w:rsidR="00386C59">
        <w:rPr>
          <w:sz w:val="32"/>
          <w:szCs w:val="32"/>
        </w:rPr>
        <w:t>7</w:t>
      </w:r>
    </w:p>
    <w:p w14:paraId="5B521218" w14:textId="35EE39AE" w:rsidR="006B0348" w:rsidRDefault="00ED0D33" w:rsidP="00ED0D33">
      <w:pPr>
        <w:tabs>
          <w:tab w:val="center" w:pos="4356"/>
          <w:tab w:val="left" w:pos="7318"/>
        </w:tabs>
        <w:spacing w:line="480" w:lineRule="auto"/>
        <w:rPr>
          <w:sz w:val="32"/>
          <w:szCs w:val="32"/>
        </w:rPr>
      </w:pPr>
      <w:r>
        <w:rPr>
          <w:sz w:val="32"/>
          <w:szCs w:val="32"/>
        </w:rPr>
        <w:tab/>
      </w:r>
      <w:r w:rsidR="006B0348">
        <w:rPr>
          <w:sz w:val="32"/>
          <w:szCs w:val="32"/>
        </w:rPr>
        <w:t>06/0</w:t>
      </w:r>
      <w:r w:rsidR="00386C59">
        <w:rPr>
          <w:sz w:val="32"/>
          <w:szCs w:val="32"/>
        </w:rPr>
        <w:t>2</w:t>
      </w:r>
      <w:r w:rsidR="006B0348">
        <w:rPr>
          <w:sz w:val="32"/>
          <w:szCs w:val="32"/>
        </w:rPr>
        <w:t>/2</w:t>
      </w:r>
      <w:r w:rsidR="00386C59">
        <w:rPr>
          <w:sz w:val="32"/>
          <w:szCs w:val="32"/>
        </w:rPr>
        <w:t>6</w:t>
      </w:r>
      <w:r w:rsidR="006B0348">
        <w:rPr>
          <w:sz w:val="32"/>
          <w:szCs w:val="32"/>
        </w:rPr>
        <w:t>-</w:t>
      </w:r>
      <w:r w:rsidR="00C87485">
        <w:rPr>
          <w:sz w:val="32"/>
          <w:szCs w:val="32"/>
        </w:rPr>
        <w:t>0</w:t>
      </w:r>
      <w:r w:rsidR="00BF1D8B">
        <w:rPr>
          <w:sz w:val="32"/>
          <w:szCs w:val="32"/>
        </w:rPr>
        <w:t>4</w:t>
      </w:r>
      <w:r w:rsidR="00C87485">
        <w:rPr>
          <w:sz w:val="32"/>
          <w:szCs w:val="32"/>
        </w:rPr>
        <w:t>/</w:t>
      </w:r>
      <w:r w:rsidR="00BF1D8B">
        <w:rPr>
          <w:sz w:val="32"/>
          <w:szCs w:val="32"/>
        </w:rPr>
        <w:t>0</w:t>
      </w:r>
      <w:r w:rsidR="00386C59">
        <w:rPr>
          <w:sz w:val="32"/>
          <w:szCs w:val="32"/>
        </w:rPr>
        <w:t>1</w:t>
      </w:r>
      <w:r w:rsidR="00C87485">
        <w:rPr>
          <w:sz w:val="32"/>
          <w:szCs w:val="32"/>
        </w:rPr>
        <w:t>/2</w:t>
      </w:r>
      <w:r w:rsidR="00386C59">
        <w:rPr>
          <w:sz w:val="32"/>
          <w:szCs w:val="32"/>
        </w:rPr>
        <w:t>7</w:t>
      </w:r>
      <w:r>
        <w:rPr>
          <w:sz w:val="32"/>
          <w:szCs w:val="32"/>
        </w:rPr>
        <w:tab/>
      </w:r>
    </w:p>
    <w:p w14:paraId="6C325A97" w14:textId="7413610D" w:rsidR="00C87485" w:rsidRDefault="00C87485" w:rsidP="001352E0">
      <w:pPr>
        <w:spacing w:line="480" w:lineRule="auto"/>
        <w:jc w:val="center"/>
        <w:rPr>
          <w:sz w:val="32"/>
          <w:szCs w:val="32"/>
        </w:rPr>
      </w:pPr>
      <w:r>
        <w:rPr>
          <w:sz w:val="32"/>
          <w:szCs w:val="32"/>
        </w:rPr>
        <w:t>07/</w:t>
      </w:r>
      <w:r w:rsidR="00BF1D8B">
        <w:rPr>
          <w:sz w:val="32"/>
          <w:szCs w:val="32"/>
        </w:rPr>
        <w:t>0</w:t>
      </w:r>
      <w:r w:rsidR="00386C59">
        <w:rPr>
          <w:sz w:val="32"/>
          <w:szCs w:val="32"/>
        </w:rPr>
        <w:t>7</w:t>
      </w:r>
      <w:r w:rsidR="00BF1D8B">
        <w:rPr>
          <w:sz w:val="32"/>
          <w:szCs w:val="32"/>
        </w:rPr>
        <w:t>/</w:t>
      </w:r>
      <w:r w:rsidR="006B5D3D">
        <w:rPr>
          <w:sz w:val="32"/>
          <w:szCs w:val="32"/>
        </w:rPr>
        <w:t>2</w:t>
      </w:r>
      <w:r w:rsidR="00386C59">
        <w:rPr>
          <w:sz w:val="32"/>
          <w:szCs w:val="32"/>
        </w:rPr>
        <w:t>6</w:t>
      </w:r>
      <w:r>
        <w:rPr>
          <w:sz w:val="32"/>
          <w:szCs w:val="32"/>
        </w:rPr>
        <w:t>-0</w:t>
      </w:r>
      <w:r w:rsidR="00762853">
        <w:rPr>
          <w:sz w:val="32"/>
          <w:szCs w:val="32"/>
        </w:rPr>
        <w:t>5</w:t>
      </w:r>
      <w:r>
        <w:rPr>
          <w:sz w:val="32"/>
          <w:szCs w:val="32"/>
        </w:rPr>
        <w:t>/0</w:t>
      </w:r>
      <w:r w:rsidR="00386C59">
        <w:rPr>
          <w:sz w:val="32"/>
          <w:szCs w:val="32"/>
        </w:rPr>
        <w:t>7</w:t>
      </w:r>
      <w:r>
        <w:rPr>
          <w:sz w:val="32"/>
          <w:szCs w:val="32"/>
        </w:rPr>
        <w:t>/2</w:t>
      </w:r>
      <w:r w:rsidR="007971BF">
        <w:rPr>
          <w:sz w:val="32"/>
          <w:szCs w:val="32"/>
        </w:rPr>
        <w:t>7</w:t>
      </w:r>
    </w:p>
    <w:p w14:paraId="09ABD0AD" w14:textId="4155B6EB" w:rsidR="00C87485" w:rsidRDefault="00C87485" w:rsidP="001352E0">
      <w:pPr>
        <w:spacing w:line="480" w:lineRule="auto"/>
        <w:jc w:val="center"/>
        <w:rPr>
          <w:sz w:val="32"/>
          <w:szCs w:val="32"/>
        </w:rPr>
      </w:pPr>
      <w:r>
        <w:rPr>
          <w:sz w:val="32"/>
          <w:szCs w:val="32"/>
        </w:rPr>
        <w:t>08/0</w:t>
      </w:r>
      <w:r w:rsidR="00386C59">
        <w:rPr>
          <w:sz w:val="32"/>
          <w:szCs w:val="32"/>
        </w:rPr>
        <w:t>4</w:t>
      </w:r>
      <w:r w:rsidR="00AC37BE">
        <w:rPr>
          <w:sz w:val="32"/>
          <w:szCs w:val="32"/>
        </w:rPr>
        <w:t>/</w:t>
      </w:r>
      <w:r>
        <w:rPr>
          <w:sz w:val="32"/>
          <w:szCs w:val="32"/>
        </w:rPr>
        <w:t>2</w:t>
      </w:r>
      <w:r w:rsidR="005B3E23">
        <w:rPr>
          <w:sz w:val="32"/>
          <w:szCs w:val="32"/>
        </w:rPr>
        <w:t>6</w:t>
      </w:r>
      <w:r>
        <w:rPr>
          <w:sz w:val="32"/>
          <w:szCs w:val="32"/>
        </w:rPr>
        <w:t>-</w:t>
      </w:r>
      <w:r w:rsidR="003F37CE">
        <w:rPr>
          <w:sz w:val="32"/>
          <w:szCs w:val="32"/>
        </w:rPr>
        <w:t>05</w:t>
      </w:r>
      <w:r w:rsidR="00DC67B2">
        <w:rPr>
          <w:sz w:val="32"/>
          <w:szCs w:val="32"/>
        </w:rPr>
        <w:t>/</w:t>
      </w:r>
      <w:r w:rsidR="0092062C">
        <w:rPr>
          <w:sz w:val="32"/>
          <w:szCs w:val="32"/>
        </w:rPr>
        <w:t>2</w:t>
      </w:r>
      <w:r w:rsidR="005B3E23">
        <w:rPr>
          <w:sz w:val="32"/>
          <w:szCs w:val="32"/>
        </w:rPr>
        <w:t>3</w:t>
      </w:r>
      <w:r w:rsidR="003F37CE">
        <w:rPr>
          <w:sz w:val="32"/>
          <w:szCs w:val="32"/>
        </w:rPr>
        <w:t>/2</w:t>
      </w:r>
      <w:r w:rsidR="005B3E23">
        <w:rPr>
          <w:sz w:val="32"/>
          <w:szCs w:val="32"/>
        </w:rPr>
        <w:t>7</w:t>
      </w:r>
    </w:p>
    <w:p w14:paraId="5A22B24E" w14:textId="3898AAF3" w:rsidR="003F37CE" w:rsidRDefault="003F37CE" w:rsidP="001352E0">
      <w:pPr>
        <w:spacing w:line="480" w:lineRule="auto"/>
        <w:jc w:val="center"/>
        <w:rPr>
          <w:sz w:val="32"/>
          <w:szCs w:val="32"/>
        </w:rPr>
      </w:pPr>
      <w:r>
        <w:rPr>
          <w:sz w:val="32"/>
          <w:szCs w:val="32"/>
        </w:rPr>
        <w:t>09/0</w:t>
      </w:r>
      <w:r w:rsidR="00386C59">
        <w:rPr>
          <w:sz w:val="32"/>
          <w:szCs w:val="32"/>
        </w:rPr>
        <w:t>1</w:t>
      </w:r>
      <w:r>
        <w:rPr>
          <w:sz w:val="32"/>
          <w:szCs w:val="32"/>
        </w:rPr>
        <w:t>/2</w:t>
      </w:r>
      <w:r w:rsidR="005B3E23">
        <w:rPr>
          <w:sz w:val="32"/>
          <w:szCs w:val="32"/>
        </w:rPr>
        <w:t>6</w:t>
      </w:r>
      <w:r>
        <w:rPr>
          <w:sz w:val="32"/>
          <w:szCs w:val="32"/>
        </w:rPr>
        <w:t>-06/</w:t>
      </w:r>
      <w:r w:rsidR="009C640D">
        <w:rPr>
          <w:sz w:val="32"/>
          <w:szCs w:val="32"/>
        </w:rPr>
        <w:t>2</w:t>
      </w:r>
      <w:r w:rsidR="005B3E23">
        <w:rPr>
          <w:sz w:val="32"/>
          <w:szCs w:val="32"/>
        </w:rPr>
        <w:t>7</w:t>
      </w:r>
      <w:r w:rsidR="009E08A3">
        <w:rPr>
          <w:sz w:val="32"/>
          <w:szCs w:val="32"/>
        </w:rPr>
        <w:t>/</w:t>
      </w:r>
      <w:r w:rsidR="00F06AAB">
        <w:rPr>
          <w:sz w:val="32"/>
          <w:szCs w:val="32"/>
        </w:rPr>
        <w:t>2</w:t>
      </w:r>
      <w:r w:rsidR="005B3E23">
        <w:rPr>
          <w:sz w:val="32"/>
          <w:szCs w:val="32"/>
        </w:rPr>
        <w:t>7</w:t>
      </w:r>
    </w:p>
    <w:p w14:paraId="00848ABA" w14:textId="708AD91C" w:rsidR="003F37CE" w:rsidRDefault="00706A42" w:rsidP="001352E0">
      <w:pPr>
        <w:spacing w:line="480" w:lineRule="auto"/>
        <w:jc w:val="center"/>
        <w:rPr>
          <w:sz w:val="32"/>
          <w:szCs w:val="32"/>
        </w:rPr>
      </w:pPr>
      <w:r>
        <w:rPr>
          <w:sz w:val="32"/>
          <w:szCs w:val="32"/>
        </w:rPr>
        <w:t>10</w:t>
      </w:r>
      <w:r w:rsidR="0039745E">
        <w:rPr>
          <w:sz w:val="32"/>
          <w:szCs w:val="32"/>
        </w:rPr>
        <w:t>/0</w:t>
      </w:r>
      <w:r w:rsidR="00386C59">
        <w:rPr>
          <w:sz w:val="32"/>
          <w:szCs w:val="32"/>
        </w:rPr>
        <w:t>6</w:t>
      </w:r>
      <w:r w:rsidR="003F37CE">
        <w:rPr>
          <w:sz w:val="32"/>
          <w:szCs w:val="32"/>
        </w:rPr>
        <w:t>/2</w:t>
      </w:r>
      <w:r w:rsidR="005B3E23">
        <w:rPr>
          <w:sz w:val="32"/>
          <w:szCs w:val="32"/>
        </w:rPr>
        <w:t>6</w:t>
      </w:r>
      <w:r w:rsidR="003F37CE">
        <w:rPr>
          <w:sz w:val="32"/>
          <w:szCs w:val="32"/>
        </w:rPr>
        <w:t>-0</w:t>
      </w:r>
      <w:r w:rsidR="00420FC1">
        <w:rPr>
          <w:sz w:val="32"/>
          <w:szCs w:val="32"/>
        </w:rPr>
        <w:t>7</w:t>
      </w:r>
      <w:r w:rsidR="003F37CE">
        <w:rPr>
          <w:sz w:val="32"/>
          <w:szCs w:val="32"/>
        </w:rPr>
        <w:t>/</w:t>
      </w:r>
      <w:r w:rsidR="007275CE">
        <w:rPr>
          <w:sz w:val="32"/>
          <w:szCs w:val="32"/>
        </w:rPr>
        <w:t>3</w:t>
      </w:r>
      <w:r w:rsidR="005B3E23">
        <w:rPr>
          <w:sz w:val="32"/>
          <w:szCs w:val="32"/>
        </w:rPr>
        <w:t>0/</w:t>
      </w:r>
      <w:r w:rsidR="003F37CE">
        <w:rPr>
          <w:sz w:val="32"/>
          <w:szCs w:val="32"/>
        </w:rPr>
        <w:t>2</w:t>
      </w:r>
      <w:r w:rsidR="005B3E23">
        <w:rPr>
          <w:sz w:val="32"/>
          <w:szCs w:val="32"/>
        </w:rPr>
        <w:t>7</w:t>
      </w:r>
    </w:p>
    <w:p w14:paraId="4F0814B0" w14:textId="6F1091C0" w:rsidR="003F37CE" w:rsidRDefault="000F46EF" w:rsidP="001352E0">
      <w:pPr>
        <w:spacing w:line="480" w:lineRule="auto"/>
        <w:jc w:val="center"/>
        <w:rPr>
          <w:sz w:val="32"/>
          <w:szCs w:val="32"/>
        </w:rPr>
      </w:pPr>
      <w:r>
        <w:rPr>
          <w:sz w:val="32"/>
          <w:szCs w:val="32"/>
        </w:rPr>
        <w:t>11/0</w:t>
      </w:r>
      <w:r w:rsidR="00386C59">
        <w:rPr>
          <w:sz w:val="32"/>
          <w:szCs w:val="32"/>
        </w:rPr>
        <w:t>3</w:t>
      </w:r>
      <w:r>
        <w:rPr>
          <w:sz w:val="32"/>
          <w:szCs w:val="32"/>
        </w:rPr>
        <w:t>/2</w:t>
      </w:r>
      <w:r w:rsidR="005B3E23">
        <w:rPr>
          <w:sz w:val="32"/>
          <w:szCs w:val="32"/>
        </w:rPr>
        <w:t>6</w:t>
      </w:r>
      <w:r>
        <w:rPr>
          <w:sz w:val="32"/>
          <w:szCs w:val="32"/>
        </w:rPr>
        <w:t>-0</w:t>
      </w:r>
      <w:r w:rsidR="008A5C1D">
        <w:rPr>
          <w:sz w:val="32"/>
          <w:szCs w:val="32"/>
        </w:rPr>
        <w:t>8</w:t>
      </w:r>
      <w:r>
        <w:rPr>
          <w:sz w:val="32"/>
          <w:szCs w:val="32"/>
        </w:rPr>
        <w:t>/</w:t>
      </w:r>
      <w:r w:rsidR="005B3E23">
        <w:rPr>
          <w:sz w:val="32"/>
          <w:szCs w:val="32"/>
        </w:rPr>
        <w:t>30</w:t>
      </w:r>
      <w:r>
        <w:rPr>
          <w:sz w:val="32"/>
          <w:szCs w:val="32"/>
        </w:rPr>
        <w:t>/2</w:t>
      </w:r>
      <w:r w:rsidR="005B3E23">
        <w:rPr>
          <w:sz w:val="32"/>
          <w:szCs w:val="32"/>
        </w:rPr>
        <w:t>7</w:t>
      </w:r>
    </w:p>
    <w:p w14:paraId="280A9D6F" w14:textId="6A53F208" w:rsidR="000F46EF" w:rsidRDefault="000F46EF" w:rsidP="005652B8">
      <w:pPr>
        <w:spacing w:line="480" w:lineRule="auto"/>
        <w:jc w:val="center"/>
        <w:rPr>
          <w:sz w:val="32"/>
          <w:szCs w:val="32"/>
        </w:rPr>
      </w:pPr>
      <w:r>
        <w:rPr>
          <w:sz w:val="32"/>
          <w:szCs w:val="32"/>
        </w:rPr>
        <w:t>12/0</w:t>
      </w:r>
      <w:r w:rsidR="00386C59">
        <w:rPr>
          <w:sz w:val="32"/>
          <w:szCs w:val="32"/>
        </w:rPr>
        <w:t>1</w:t>
      </w:r>
      <w:r>
        <w:rPr>
          <w:sz w:val="32"/>
          <w:szCs w:val="32"/>
        </w:rPr>
        <w:t>/2</w:t>
      </w:r>
      <w:r w:rsidR="005B3E23">
        <w:rPr>
          <w:sz w:val="32"/>
          <w:szCs w:val="32"/>
        </w:rPr>
        <w:t>6</w:t>
      </w:r>
      <w:r>
        <w:rPr>
          <w:sz w:val="32"/>
          <w:szCs w:val="32"/>
        </w:rPr>
        <w:t>-0</w:t>
      </w:r>
      <w:r w:rsidR="00F3674D">
        <w:rPr>
          <w:sz w:val="32"/>
          <w:szCs w:val="32"/>
        </w:rPr>
        <w:t>9</w:t>
      </w:r>
      <w:r>
        <w:rPr>
          <w:sz w:val="32"/>
          <w:szCs w:val="32"/>
        </w:rPr>
        <w:t>/</w:t>
      </w:r>
      <w:r w:rsidR="0060681F">
        <w:rPr>
          <w:sz w:val="32"/>
          <w:szCs w:val="32"/>
        </w:rPr>
        <w:t>2</w:t>
      </w:r>
      <w:r w:rsidR="005B3E23">
        <w:rPr>
          <w:sz w:val="32"/>
          <w:szCs w:val="32"/>
        </w:rPr>
        <w:t>3</w:t>
      </w:r>
      <w:r w:rsidR="00A003D7">
        <w:rPr>
          <w:sz w:val="32"/>
          <w:szCs w:val="32"/>
        </w:rPr>
        <w:t>/</w:t>
      </w:r>
      <w:r>
        <w:rPr>
          <w:sz w:val="32"/>
          <w:szCs w:val="32"/>
        </w:rPr>
        <w:t>2</w:t>
      </w:r>
      <w:r w:rsidR="005B3E23">
        <w:rPr>
          <w:sz w:val="32"/>
          <w:szCs w:val="32"/>
        </w:rPr>
        <w:t>7</w:t>
      </w:r>
    </w:p>
    <w:p w14:paraId="3DF1B494" w14:textId="77777777" w:rsidR="006B0348" w:rsidRPr="005274F6" w:rsidRDefault="006B0348" w:rsidP="001352E0">
      <w:pPr>
        <w:spacing w:line="480" w:lineRule="auto"/>
        <w:jc w:val="center"/>
        <w:rPr>
          <w:sz w:val="32"/>
          <w:szCs w:val="32"/>
        </w:rPr>
      </w:pPr>
    </w:p>
    <w:p w14:paraId="7D351C11" w14:textId="77777777" w:rsidR="00CC6F3F" w:rsidRPr="000B15A2" w:rsidRDefault="00CC6F3F" w:rsidP="001352E0">
      <w:pPr>
        <w:ind w:left="2160"/>
      </w:pPr>
    </w:p>
    <w:p w14:paraId="7D351C12" w14:textId="77777777" w:rsidR="00CC6F3F" w:rsidRPr="000B15A2" w:rsidRDefault="00CC6F3F" w:rsidP="00CC6F3F"/>
    <w:p w14:paraId="7D351C13" w14:textId="5DCD8E7B" w:rsidR="00CC6F3F" w:rsidRPr="000B15A2" w:rsidRDefault="30ABDB12" w:rsidP="00CC6F3F">
      <w:pPr>
        <w:rPr>
          <w:sz w:val="22"/>
          <w:szCs w:val="22"/>
        </w:rPr>
      </w:pPr>
      <w:r w:rsidRPr="30ABDB12">
        <w:rPr>
          <w:sz w:val="22"/>
          <w:szCs w:val="22"/>
        </w:rPr>
        <w:t>*THESE DATES ARE TAKING INTO ACCOUNT ALL DAYS CLOSED FOR HOLIDAYS.  CLOSING: NEW YEARS DAY, MEMORIAL DAY, INDEPENDENCE DAY, LABOR DAY THANKSGIVING DAY, AND CHRISTMAS DAY</w:t>
      </w:r>
    </w:p>
    <w:p w14:paraId="7D351C14" w14:textId="77777777" w:rsidR="00004C08" w:rsidRDefault="00004C08" w:rsidP="00CC6F3F">
      <w:pPr>
        <w:ind w:left="2160"/>
      </w:pPr>
    </w:p>
    <w:sectPr w:rsidR="00004C08" w:rsidSect="005317CF">
      <w:footerReference w:type="even" r:id="rId11"/>
      <w:footerReference w:type="default" r:id="rId12"/>
      <w:pgSz w:w="12240" w:h="15840"/>
      <w:pgMar w:top="720" w:right="1800" w:bottom="720" w:left="1728" w:header="720" w:footer="720" w:gutter="0"/>
      <w:paperSrc w:first="7" w:other="7"/>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3771" w14:textId="77777777" w:rsidR="00EC0B20" w:rsidRDefault="00EC0B20">
      <w:r>
        <w:separator/>
      </w:r>
    </w:p>
  </w:endnote>
  <w:endnote w:type="continuationSeparator" w:id="0">
    <w:p w14:paraId="7BFBEE49" w14:textId="77777777" w:rsidR="00EC0B20" w:rsidRDefault="00EC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1C1B" w14:textId="6792FEAC" w:rsidR="00E92020" w:rsidRDefault="00E92020">
    <w:pPr>
      <w:pStyle w:val="Footer"/>
      <w:framePr w:wrap="around" w:vAnchor="text" w:hAnchor="margin" w:xAlign="right" w:y="1"/>
      <w:rPr>
        <w:rStyle w:val="PageNumber"/>
      </w:rPr>
    </w:pPr>
  </w:p>
  <w:p w14:paraId="7D351C1C" w14:textId="77777777" w:rsidR="00E92020" w:rsidRDefault="00E92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17508149"/>
      <w:docPartObj>
        <w:docPartGallery w:val="Page Numbers (Bottom of Page)"/>
        <w:docPartUnique/>
      </w:docPartObj>
    </w:sdtPr>
    <w:sdtEndPr>
      <w:rPr>
        <w:noProof/>
      </w:rPr>
    </w:sdtEndPr>
    <w:sdtContent>
      <w:p w14:paraId="614435BA" w14:textId="337A651A" w:rsidR="00890F71" w:rsidRDefault="00890F71">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7D351C1E" w14:textId="77777777" w:rsidR="00E92020" w:rsidRDefault="00E920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5E49" w14:textId="77777777" w:rsidR="00EC0B20" w:rsidRDefault="00EC0B20">
      <w:r>
        <w:separator/>
      </w:r>
    </w:p>
  </w:footnote>
  <w:footnote w:type="continuationSeparator" w:id="0">
    <w:p w14:paraId="5037796F" w14:textId="77777777" w:rsidR="00EC0B20" w:rsidRDefault="00EC0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F80"/>
    <w:multiLevelType w:val="hybridMultilevel"/>
    <w:tmpl w:val="5C42A206"/>
    <w:lvl w:ilvl="0" w:tplc="25B05D1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D71F63"/>
    <w:multiLevelType w:val="hybridMultilevel"/>
    <w:tmpl w:val="08CE23DA"/>
    <w:lvl w:ilvl="0" w:tplc="D61802F6">
      <w:start w:val="1"/>
      <w:numFmt w:val="decimal"/>
      <w:lvlText w:val="%1."/>
      <w:lvlJc w:val="left"/>
      <w:pPr>
        <w:ind w:left="720" w:hanging="360"/>
      </w:pPr>
    </w:lvl>
    <w:lvl w:ilvl="1" w:tplc="F08A8CE8">
      <w:start w:val="1"/>
      <w:numFmt w:val="lowerLetter"/>
      <w:lvlText w:val="%2."/>
      <w:lvlJc w:val="left"/>
      <w:pPr>
        <w:ind w:left="1440" w:hanging="360"/>
      </w:pPr>
    </w:lvl>
    <w:lvl w:ilvl="2" w:tplc="08A858D0">
      <w:start w:val="1"/>
      <w:numFmt w:val="lowerRoman"/>
      <w:lvlText w:val="%3."/>
      <w:lvlJc w:val="right"/>
      <w:pPr>
        <w:ind w:left="2160" w:hanging="180"/>
      </w:pPr>
    </w:lvl>
    <w:lvl w:ilvl="3" w:tplc="9522B6F8">
      <w:start w:val="1"/>
      <w:numFmt w:val="decimal"/>
      <w:lvlText w:val="%4."/>
      <w:lvlJc w:val="left"/>
      <w:pPr>
        <w:ind w:left="2880" w:hanging="360"/>
      </w:pPr>
    </w:lvl>
    <w:lvl w:ilvl="4" w:tplc="B6044B38">
      <w:start w:val="1"/>
      <w:numFmt w:val="lowerLetter"/>
      <w:lvlText w:val="%5."/>
      <w:lvlJc w:val="left"/>
      <w:pPr>
        <w:ind w:left="3600" w:hanging="360"/>
      </w:pPr>
    </w:lvl>
    <w:lvl w:ilvl="5" w:tplc="27A40978">
      <w:start w:val="1"/>
      <w:numFmt w:val="lowerRoman"/>
      <w:lvlText w:val="%6."/>
      <w:lvlJc w:val="right"/>
      <w:pPr>
        <w:ind w:left="4320" w:hanging="180"/>
      </w:pPr>
    </w:lvl>
    <w:lvl w:ilvl="6" w:tplc="82D215C6">
      <w:start w:val="1"/>
      <w:numFmt w:val="decimal"/>
      <w:lvlText w:val="%7."/>
      <w:lvlJc w:val="left"/>
      <w:pPr>
        <w:ind w:left="5040" w:hanging="360"/>
      </w:pPr>
    </w:lvl>
    <w:lvl w:ilvl="7" w:tplc="8A7C3AE4">
      <w:start w:val="1"/>
      <w:numFmt w:val="lowerLetter"/>
      <w:lvlText w:val="%8."/>
      <w:lvlJc w:val="left"/>
      <w:pPr>
        <w:ind w:left="5760" w:hanging="360"/>
      </w:pPr>
    </w:lvl>
    <w:lvl w:ilvl="8" w:tplc="8736C448">
      <w:start w:val="1"/>
      <w:numFmt w:val="lowerRoman"/>
      <w:lvlText w:val="%9."/>
      <w:lvlJc w:val="right"/>
      <w:pPr>
        <w:ind w:left="6480" w:hanging="180"/>
      </w:pPr>
    </w:lvl>
  </w:abstractNum>
  <w:abstractNum w:abstractNumId="2" w15:restartNumberingAfterBreak="0">
    <w:nsid w:val="03603A8A"/>
    <w:multiLevelType w:val="hybridMultilevel"/>
    <w:tmpl w:val="82A45D76"/>
    <w:lvl w:ilvl="0" w:tplc="59604730">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BC0CEA"/>
    <w:multiLevelType w:val="hybridMultilevel"/>
    <w:tmpl w:val="3A8C6F6E"/>
    <w:lvl w:ilvl="0" w:tplc="47A604FA">
      <w:start w:val="12"/>
      <w:numFmt w:val="bullet"/>
      <w:lvlText w:val="-"/>
      <w:lvlJc w:val="left"/>
      <w:pPr>
        <w:ind w:left="2445" w:hanging="360"/>
      </w:pPr>
      <w:rPr>
        <w:rFonts w:ascii="Times New Roman" w:eastAsia="Times New Roman" w:hAnsi="Times New Roman" w:cs="Times New Roman"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4" w15:restartNumberingAfterBreak="0">
    <w:nsid w:val="1BA65485"/>
    <w:multiLevelType w:val="hybridMultilevel"/>
    <w:tmpl w:val="A4E0ACC6"/>
    <w:lvl w:ilvl="0" w:tplc="3AFAF43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BA00D6"/>
    <w:multiLevelType w:val="hybridMultilevel"/>
    <w:tmpl w:val="0F2E9BB0"/>
    <w:lvl w:ilvl="0" w:tplc="6A2E0910">
      <w:start w:val="25"/>
      <w:numFmt w:val="decimal"/>
      <w:lvlText w:val="%1."/>
      <w:lvlJc w:val="left"/>
      <w:pPr>
        <w:tabs>
          <w:tab w:val="num" w:pos="1020"/>
        </w:tabs>
        <w:ind w:left="1020" w:hanging="39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15:restartNumberingAfterBreak="0">
    <w:nsid w:val="1EC930A5"/>
    <w:multiLevelType w:val="multilevel"/>
    <w:tmpl w:val="DFA6893E"/>
    <w:lvl w:ilvl="0">
      <w:start w:val="12"/>
      <w:numFmt w:val="decimal"/>
      <w:lvlText w:val="%1"/>
      <w:lvlJc w:val="left"/>
      <w:pPr>
        <w:tabs>
          <w:tab w:val="num" w:pos="2835"/>
        </w:tabs>
        <w:ind w:left="2835" w:hanging="2835"/>
      </w:pPr>
      <w:rPr>
        <w:rFonts w:hint="default"/>
        <w:b w:val="0"/>
        <w:sz w:val="20"/>
      </w:rPr>
    </w:lvl>
    <w:lvl w:ilvl="1">
      <w:start w:val="31"/>
      <w:numFmt w:val="decimal"/>
      <w:lvlText w:val="%1-%2"/>
      <w:lvlJc w:val="left"/>
      <w:pPr>
        <w:tabs>
          <w:tab w:val="num" w:pos="2857"/>
        </w:tabs>
        <w:ind w:left="2857" w:hanging="2835"/>
      </w:pPr>
      <w:rPr>
        <w:rFonts w:hint="default"/>
        <w:b w:val="0"/>
        <w:sz w:val="20"/>
      </w:rPr>
    </w:lvl>
    <w:lvl w:ilvl="2">
      <w:start w:val="2009"/>
      <w:numFmt w:val="decimal"/>
      <w:lvlText w:val="%1-%2-%3"/>
      <w:lvlJc w:val="left"/>
      <w:pPr>
        <w:tabs>
          <w:tab w:val="num" w:pos="2879"/>
        </w:tabs>
        <w:ind w:left="2879" w:hanging="2835"/>
      </w:pPr>
      <w:rPr>
        <w:rFonts w:hint="default"/>
        <w:b w:val="0"/>
        <w:sz w:val="20"/>
      </w:rPr>
    </w:lvl>
    <w:lvl w:ilvl="3">
      <w:start w:val="1"/>
      <w:numFmt w:val="decimal"/>
      <w:lvlText w:val="%1-%2-%3.%4"/>
      <w:lvlJc w:val="left"/>
      <w:pPr>
        <w:tabs>
          <w:tab w:val="num" w:pos="2901"/>
        </w:tabs>
        <w:ind w:left="2901" w:hanging="2835"/>
      </w:pPr>
      <w:rPr>
        <w:rFonts w:hint="default"/>
        <w:b w:val="0"/>
        <w:sz w:val="20"/>
      </w:rPr>
    </w:lvl>
    <w:lvl w:ilvl="4">
      <w:start w:val="1"/>
      <w:numFmt w:val="decimal"/>
      <w:lvlText w:val="%1-%2-%3.%4.%5"/>
      <w:lvlJc w:val="left"/>
      <w:pPr>
        <w:tabs>
          <w:tab w:val="num" w:pos="2923"/>
        </w:tabs>
        <w:ind w:left="2923" w:hanging="2835"/>
      </w:pPr>
      <w:rPr>
        <w:rFonts w:hint="default"/>
        <w:b w:val="0"/>
        <w:sz w:val="20"/>
      </w:rPr>
    </w:lvl>
    <w:lvl w:ilvl="5">
      <w:start w:val="1"/>
      <w:numFmt w:val="decimal"/>
      <w:lvlText w:val="%1-%2-%3.%4.%5.%6"/>
      <w:lvlJc w:val="left"/>
      <w:pPr>
        <w:tabs>
          <w:tab w:val="num" w:pos="2945"/>
        </w:tabs>
        <w:ind w:left="2945" w:hanging="2835"/>
      </w:pPr>
      <w:rPr>
        <w:rFonts w:hint="default"/>
        <w:b w:val="0"/>
        <w:sz w:val="20"/>
      </w:rPr>
    </w:lvl>
    <w:lvl w:ilvl="6">
      <w:start w:val="1"/>
      <w:numFmt w:val="decimal"/>
      <w:lvlText w:val="%1-%2-%3.%4.%5.%6.%7"/>
      <w:lvlJc w:val="left"/>
      <w:pPr>
        <w:tabs>
          <w:tab w:val="num" w:pos="2967"/>
        </w:tabs>
        <w:ind w:left="2967" w:hanging="2835"/>
      </w:pPr>
      <w:rPr>
        <w:rFonts w:hint="default"/>
        <w:b w:val="0"/>
        <w:sz w:val="20"/>
      </w:rPr>
    </w:lvl>
    <w:lvl w:ilvl="7">
      <w:start w:val="1"/>
      <w:numFmt w:val="decimal"/>
      <w:lvlText w:val="%1-%2-%3.%4.%5.%6.%7.%8"/>
      <w:lvlJc w:val="left"/>
      <w:pPr>
        <w:tabs>
          <w:tab w:val="num" w:pos="2989"/>
        </w:tabs>
        <w:ind w:left="2989" w:hanging="2835"/>
      </w:pPr>
      <w:rPr>
        <w:rFonts w:hint="default"/>
        <w:b w:val="0"/>
        <w:sz w:val="20"/>
      </w:rPr>
    </w:lvl>
    <w:lvl w:ilvl="8">
      <w:start w:val="1"/>
      <w:numFmt w:val="decimal"/>
      <w:lvlText w:val="%1-%2-%3.%4.%5.%6.%7.%8.%9"/>
      <w:lvlJc w:val="left"/>
      <w:pPr>
        <w:tabs>
          <w:tab w:val="num" w:pos="3011"/>
        </w:tabs>
        <w:ind w:left="3011" w:hanging="2835"/>
      </w:pPr>
      <w:rPr>
        <w:rFonts w:hint="default"/>
        <w:b w:val="0"/>
        <w:sz w:val="20"/>
      </w:rPr>
    </w:lvl>
  </w:abstractNum>
  <w:abstractNum w:abstractNumId="7" w15:restartNumberingAfterBreak="0">
    <w:nsid w:val="26403759"/>
    <w:multiLevelType w:val="hybridMultilevel"/>
    <w:tmpl w:val="D852490E"/>
    <w:lvl w:ilvl="0" w:tplc="36666CD2">
      <w:start w:val="1"/>
      <w:numFmt w:val="bullet"/>
      <w:lvlText w:val=""/>
      <w:lvlJc w:val="left"/>
      <w:pPr>
        <w:ind w:left="720" w:hanging="360"/>
      </w:pPr>
      <w:rPr>
        <w:rFonts w:ascii="Symbol" w:hAnsi="Symbol" w:hint="default"/>
      </w:rPr>
    </w:lvl>
    <w:lvl w:ilvl="1" w:tplc="2A58C0FE">
      <w:start w:val="1"/>
      <w:numFmt w:val="lowerLetter"/>
      <w:lvlText w:val="%2."/>
      <w:lvlJc w:val="left"/>
      <w:pPr>
        <w:ind w:left="1440" w:hanging="360"/>
      </w:pPr>
    </w:lvl>
    <w:lvl w:ilvl="2" w:tplc="6A723222">
      <w:start w:val="1"/>
      <w:numFmt w:val="lowerRoman"/>
      <w:lvlText w:val="%3."/>
      <w:lvlJc w:val="right"/>
      <w:pPr>
        <w:ind w:left="2160" w:hanging="180"/>
      </w:pPr>
    </w:lvl>
    <w:lvl w:ilvl="3" w:tplc="CAF23EDC">
      <w:start w:val="1"/>
      <w:numFmt w:val="decimal"/>
      <w:lvlText w:val="%4."/>
      <w:lvlJc w:val="left"/>
      <w:pPr>
        <w:ind w:left="2880" w:hanging="360"/>
      </w:pPr>
    </w:lvl>
    <w:lvl w:ilvl="4" w:tplc="CF3CB9F8">
      <w:start w:val="1"/>
      <w:numFmt w:val="lowerLetter"/>
      <w:lvlText w:val="%5."/>
      <w:lvlJc w:val="left"/>
      <w:pPr>
        <w:ind w:left="3600" w:hanging="360"/>
      </w:pPr>
    </w:lvl>
    <w:lvl w:ilvl="5" w:tplc="1020F556">
      <w:start w:val="1"/>
      <w:numFmt w:val="lowerRoman"/>
      <w:lvlText w:val="%6."/>
      <w:lvlJc w:val="right"/>
      <w:pPr>
        <w:ind w:left="4320" w:hanging="180"/>
      </w:pPr>
    </w:lvl>
    <w:lvl w:ilvl="6" w:tplc="8F5E7A38">
      <w:start w:val="1"/>
      <w:numFmt w:val="decimal"/>
      <w:lvlText w:val="%7."/>
      <w:lvlJc w:val="left"/>
      <w:pPr>
        <w:ind w:left="5040" w:hanging="360"/>
      </w:pPr>
    </w:lvl>
    <w:lvl w:ilvl="7" w:tplc="1AB01BFC">
      <w:start w:val="1"/>
      <w:numFmt w:val="lowerLetter"/>
      <w:lvlText w:val="%8."/>
      <w:lvlJc w:val="left"/>
      <w:pPr>
        <w:ind w:left="5760" w:hanging="360"/>
      </w:pPr>
    </w:lvl>
    <w:lvl w:ilvl="8" w:tplc="D2128D88">
      <w:start w:val="1"/>
      <w:numFmt w:val="lowerRoman"/>
      <w:lvlText w:val="%9."/>
      <w:lvlJc w:val="right"/>
      <w:pPr>
        <w:ind w:left="6480" w:hanging="180"/>
      </w:pPr>
    </w:lvl>
  </w:abstractNum>
  <w:abstractNum w:abstractNumId="8" w15:restartNumberingAfterBreak="0">
    <w:nsid w:val="2BB03A5A"/>
    <w:multiLevelType w:val="hybridMultilevel"/>
    <w:tmpl w:val="AAFE4A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F416B"/>
    <w:multiLevelType w:val="multilevel"/>
    <w:tmpl w:val="DFA6893E"/>
    <w:lvl w:ilvl="0">
      <w:start w:val="12"/>
      <w:numFmt w:val="decimal"/>
      <w:lvlText w:val="%1"/>
      <w:lvlJc w:val="left"/>
      <w:pPr>
        <w:tabs>
          <w:tab w:val="num" w:pos="2835"/>
        </w:tabs>
        <w:ind w:left="2835" w:hanging="2835"/>
      </w:pPr>
      <w:rPr>
        <w:rFonts w:hint="default"/>
        <w:b w:val="0"/>
        <w:sz w:val="20"/>
      </w:rPr>
    </w:lvl>
    <w:lvl w:ilvl="1">
      <w:start w:val="31"/>
      <w:numFmt w:val="decimal"/>
      <w:lvlText w:val="%1-%2"/>
      <w:lvlJc w:val="left"/>
      <w:pPr>
        <w:tabs>
          <w:tab w:val="num" w:pos="2857"/>
        </w:tabs>
        <w:ind w:left="2857" w:hanging="2835"/>
      </w:pPr>
      <w:rPr>
        <w:rFonts w:hint="default"/>
        <w:b w:val="0"/>
        <w:sz w:val="20"/>
      </w:rPr>
    </w:lvl>
    <w:lvl w:ilvl="2">
      <w:start w:val="2009"/>
      <w:numFmt w:val="decimal"/>
      <w:lvlText w:val="%1-%2-%3"/>
      <w:lvlJc w:val="left"/>
      <w:pPr>
        <w:tabs>
          <w:tab w:val="num" w:pos="2879"/>
        </w:tabs>
        <w:ind w:left="2879" w:hanging="2835"/>
      </w:pPr>
      <w:rPr>
        <w:rFonts w:hint="default"/>
        <w:b w:val="0"/>
        <w:sz w:val="20"/>
      </w:rPr>
    </w:lvl>
    <w:lvl w:ilvl="3">
      <w:start w:val="1"/>
      <w:numFmt w:val="decimal"/>
      <w:lvlText w:val="%1-%2-%3.%4"/>
      <w:lvlJc w:val="left"/>
      <w:pPr>
        <w:tabs>
          <w:tab w:val="num" w:pos="2901"/>
        </w:tabs>
        <w:ind w:left="2901" w:hanging="2835"/>
      </w:pPr>
      <w:rPr>
        <w:rFonts w:hint="default"/>
        <w:b w:val="0"/>
        <w:sz w:val="20"/>
      </w:rPr>
    </w:lvl>
    <w:lvl w:ilvl="4">
      <w:start w:val="1"/>
      <w:numFmt w:val="decimal"/>
      <w:lvlText w:val="%1-%2-%3.%4.%5"/>
      <w:lvlJc w:val="left"/>
      <w:pPr>
        <w:tabs>
          <w:tab w:val="num" w:pos="2923"/>
        </w:tabs>
        <w:ind w:left="2923" w:hanging="2835"/>
      </w:pPr>
      <w:rPr>
        <w:rFonts w:hint="default"/>
        <w:b w:val="0"/>
        <w:sz w:val="20"/>
      </w:rPr>
    </w:lvl>
    <w:lvl w:ilvl="5">
      <w:start w:val="1"/>
      <w:numFmt w:val="decimal"/>
      <w:lvlText w:val="%1-%2-%3.%4.%5.%6"/>
      <w:lvlJc w:val="left"/>
      <w:pPr>
        <w:tabs>
          <w:tab w:val="num" w:pos="2945"/>
        </w:tabs>
        <w:ind w:left="2945" w:hanging="2835"/>
      </w:pPr>
      <w:rPr>
        <w:rFonts w:hint="default"/>
        <w:b w:val="0"/>
        <w:sz w:val="20"/>
      </w:rPr>
    </w:lvl>
    <w:lvl w:ilvl="6">
      <w:start w:val="1"/>
      <w:numFmt w:val="decimal"/>
      <w:lvlText w:val="%1-%2-%3.%4.%5.%6.%7"/>
      <w:lvlJc w:val="left"/>
      <w:pPr>
        <w:tabs>
          <w:tab w:val="num" w:pos="2967"/>
        </w:tabs>
        <w:ind w:left="2967" w:hanging="2835"/>
      </w:pPr>
      <w:rPr>
        <w:rFonts w:hint="default"/>
        <w:b w:val="0"/>
        <w:sz w:val="20"/>
      </w:rPr>
    </w:lvl>
    <w:lvl w:ilvl="7">
      <w:start w:val="1"/>
      <w:numFmt w:val="decimal"/>
      <w:lvlText w:val="%1-%2-%3.%4.%5.%6.%7.%8"/>
      <w:lvlJc w:val="left"/>
      <w:pPr>
        <w:tabs>
          <w:tab w:val="num" w:pos="2989"/>
        </w:tabs>
        <w:ind w:left="2989" w:hanging="2835"/>
      </w:pPr>
      <w:rPr>
        <w:rFonts w:hint="default"/>
        <w:b w:val="0"/>
        <w:sz w:val="20"/>
      </w:rPr>
    </w:lvl>
    <w:lvl w:ilvl="8">
      <w:start w:val="1"/>
      <w:numFmt w:val="decimal"/>
      <w:lvlText w:val="%1-%2-%3.%4.%5.%6.%7.%8.%9"/>
      <w:lvlJc w:val="left"/>
      <w:pPr>
        <w:tabs>
          <w:tab w:val="num" w:pos="3011"/>
        </w:tabs>
        <w:ind w:left="3011" w:hanging="2835"/>
      </w:pPr>
      <w:rPr>
        <w:rFonts w:hint="default"/>
        <w:b w:val="0"/>
        <w:sz w:val="20"/>
      </w:rPr>
    </w:lvl>
  </w:abstractNum>
  <w:abstractNum w:abstractNumId="10" w15:restartNumberingAfterBreak="0">
    <w:nsid w:val="3A785335"/>
    <w:multiLevelType w:val="hybridMultilevel"/>
    <w:tmpl w:val="10285470"/>
    <w:lvl w:ilvl="0" w:tplc="9D066D4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C762E58"/>
    <w:multiLevelType w:val="hybridMultilevel"/>
    <w:tmpl w:val="9F364434"/>
    <w:lvl w:ilvl="0" w:tplc="4940A58C">
      <w:start w:val="26"/>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44413905"/>
    <w:multiLevelType w:val="hybridMultilevel"/>
    <w:tmpl w:val="7DF837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CFE397A"/>
    <w:multiLevelType w:val="hybridMultilevel"/>
    <w:tmpl w:val="9CEA6E20"/>
    <w:lvl w:ilvl="0" w:tplc="4386F8E2">
      <w:start w:val="1"/>
      <w:numFmt w:val="decimal"/>
      <w:lvlText w:val="%1."/>
      <w:lvlJc w:val="left"/>
      <w:pPr>
        <w:ind w:left="720" w:hanging="360"/>
      </w:pPr>
    </w:lvl>
    <w:lvl w:ilvl="1" w:tplc="9946BE78">
      <w:start w:val="1"/>
      <w:numFmt w:val="lowerLetter"/>
      <w:lvlText w:val="%2."/>
      <w:lvlJc w:val="left"/>
      <w:pPr>
        <w:ind w:left="1440" w:hanging="360"/>
      </w:pPr>
    </w:lvl>
    <w:lvl w:ilvl="2" w:tplc="A80EC72E">
      <w:start w:val="1"/>
      <w:numFmt w:val="lowerRoman"/>
      <w:lvlText w:val="%3."/>
      <w:lvlJc w:val="right"/>
      <w:pPr>
        <w:ind w:left="2160" w:hanging="180"/>
      </w:pPr>
    </w:lvl>
    <w:lvl w:ilvl="3" w:tplc="D556FD9C">
      <w:start w:val="1"/>
      <w:numFmt w:val="decimal"/>
      <w:lvlText w:val="%4."/>
      <w:lvlJc w:val="left"/>
      <w:pPr>
        <w:ind w:left="2880" w:hanging="360"/>
      </w:pPr>
    </w:lvl>
    <w:lvl w:ilvl="4" w:tplc="EF24DC34">
      <w:start w:val="1"/>
      <w:numFmt w:val="lowerLetter"/>
      <w:lvlText w:val="%5."/>
      <w:lvlJc w:val="left"/>
      <w:pPr>
        <w:ind w:left="3600" w:hanging="360"/>
      </w:pPr>
    </w:lvl>
    <w:lvl w:ilvl="5" w:tplc="49103BC2">
      <w:start w:val="1"/>
      <w:numFmt w:val="lowerRoman"/>
      <w:lvlText w:val="%6."/>
      <w:lvlJc w:val="right"/>
      <w:pPr>
        <w:ind w:left="4320" w:hanging="180"/>
      </w:pPr>
    </w:lvl>
    <w:lvl w:ilvl="6" w:tplc="E9C81DAE">
      <w:start w:val="1"/>
      <w:numFmt w:val="decimal"/>
      <w:lvlText w:val="%7."/>
      <w:lvlJc w:val="left"/>
      <w:pPr>
        <w:ind w:left="5040" w:hanging="360"/>
      </w:pPr>
    </w:lvl>
    <w:lvl w:ilvl="7" w:tplc="EB8CFD7C">
      <w:start w:val="1"/>
      <w:numFmt w:val="lowerLetter"/>
      <w:lvlText w:val="%8."/>
      <w:lvlJc w:val="left"/>
      <w:pPr>
        <w:ind w:left="5760" w:hanging="360"/>
      </w:pPr>
    </w:lvl>
    <w:lvl w:ilvl="8" w:tplc="222C3DE8">
      <w:start w:val="1"/>
      <w:numFmt w:val="lowerRoman"/>
      <w:lvlText w:val="%9."/>
      <w:lvlJc w:val="right"/>
      <w:pPr>
        <w:ind w:left="6480" w:hanging="180"/>
      </w:pPr>
    </w:lvl>
  </w:abstractNum>
  <w:abstractNum w:abstractNumId="14" w15:restartNumberingAfterBreak="0">
    <w:nsid w:val="5C4634EA"/>
    <w:multiLevelType w:val="hybridMultilevel"/>
    <w:tmpl w:val="47AE3F5E"/>
    <w:lvl w:ilvl="0" w:tplc="49B8A2F0">
      <w:start w:val="16"/>
      <w:numFmt w:val="decimal"/>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5" w15:restartNumberingAfterBreak="0">
    <w:nsid w:val="5F0B6D0D"/>
    <w:multiLevelType w:val="hybridMultilevel"/>
    <w:tmpl w:val="BD029272"/>
    <w:lvl w:ilvl="0" w:tplc="C58060A2">
      <w:start w:val="1"/>
      <w:numFmt w:val="bullet"/>
      <w:lvlText w:val=""/>
      <w:lvlJc w:val="left"/>
      <w:pPr>
        <w:ind w:left="720" w:hanging="360"/>
      </w:pPr>
      <w:rPr>
        <w:rFonts w:ascii="Symbol" w:hAnsi="Symbol" w:hint="default"/>
      </w:rPr>
    </w:lvl>
    <w:lvl w:ilvl="1" w:tplc="8FD45456">
      <w:start w:val="1"/>
      <w:numFmt w:val="bullet"/>
      <w:lvlText w:val="o"/>
      <w:lvlJc w:val="left"/>
      <w:pPr>
        <w:ind w:left="1440" w:hanging="360"/>
      </w:pPr>
      <w:rPr>
        <w:rFonts w:ascii="Courier New" w:hAnsi="Courier New" w:hint="default"/>
      </w:rPr>
    </w:lvl>
    <w:lvl w:ilvl="2" w:tplc="FDC29318">
      <w:start w:val="1"/>
      <w:numFmt w:val="bullet"/>
      <w:lvlText w:val=""/>
      <w:lvlJc w:val="left"/>
      <w:pPr>
        <w:ind w:left="2160" w:hanging="360"/>
      </w:pPr>
      <w:rPr>
        <w:rFonts w:ascii="Wingdings" w:hAnsi="Wingdings" w:hint="default"/>
      </w:rPr>
    </w:lvl>
    <w:lvl w:ilvl="3" w:tplc="9878B7F8">
      <w:start w:val="1"/>
      <w:numFmt w:val="bullet"/>
      <w:lvlText w:val=""/>
      <w:lvlJc w:val="left"/>
      <w:pPr>
        <w:ind w:left="2880" w:hanging="360"/>
      </w:pPr>
      <w:rPr>
        <w:rFonts w:ascii="Symbol" w:hAnsi="Symbol" w:hint="default"/>
      </w:rPr>
    </w:lvl>
    <w:lvl w:ilvl="4" w:tplc="5E5082AE">
      <w:start w:val="1"/>
      <w:numFmt w:val="bullet"/>
      <w:lvlText w:val="o"/>
      <w:lvlJc w:val="left"/>
      <w:pPr>
        <w:ind w:left="3600" w:hanging="360"/>
      </w:pPr>
      <w:rPr>
        <w:rFonts w:ascii="Courier New" w:hAnsi="Courier New" w:hint="default"/>
      </w:rPr>
    </w:lvl>
    <w:lvl w:ilvl="5" w:tplc="D3D2B454">
      <w:start w:val="1"/>
      <w:numFmt w:val="bullet"/>
      <w:lvlText w:val=""/>
      <w:lvlJc w:val="left"/>
      <w:pPr>
        <w:ind w:left="4320" w:hanging="360"/>
      </w:pPr>
      <w:rPr>
        <w:rFonts w:ascii="Wingdings" w:hAnsi="Wingdings" w:hint="default"/>
      </w:rPr>
    </w:lvl>
    <w:lvl w:ilvl="6" w:tplc="AB02D6B8">
      <w:start w:val="1"/>
      <w:numFmt w:val="bullet"/>
      <w:lvlText w:val=""/>
      <w:lvlJc w:val="left"/>
      <w:pPr>
        <w:ind w:left="5040" w:hanging="360"/>
      </w:pPr>
      <w:rPr>
        <w:rFonts w:ascii="Symbol" w:hAnsi="Symbol" w:hint="default"/>
      </w:rPr>
    </w:lvl>
    <w:lvl w:ilvl="7" w:tplc="E5546734">
      <w:start w:val="1"/>
      <w:numFmt w:val="bullet"/>
      <w:lvlText w:val="o"/>
      <w:lvlJc w:val="left"/>
      <w:pPr>
        <w:ind w:left="5760" w:hanging="360"/>
      </w:pPr>
      <w:rPr>
        <w:rFonts w:ascii="Courier New" w:hAnsi="Courier New" w:hint="default"/>
      </w:rPr>
    </w:lvl>
    <w:lvl w:ilvl="8" w:tplc="917600B6">
      <w:start w:val="1"/>
      <w:numFmt w:val="bullet"/>
      <w:lvlText w:val=""/>
      <w:lvlJc w:val="left"/>
      <w:pPr>
        <w:ind w:left="6480" w:hanging="360"/>
      </w:pPr>
      <w:rPr>
        <w:rFonts w:ascii="Wingdings" w:hAnsi="Wingdings" w:hint="default"/>
      </w:rPr>
    </w:lvl>
  </w:abstractNum>
  <w:abstractNum w:abstractNumId="16" w15:restartNumberingAfterBreak="0">
    <w:nsid w:val="643A5C52"/>
    <w:multiLevelType w:val="multilevel"/>
    <w:tmpl w:val="A1081E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657D2920"/>
    <w:multiLevelType w:val="hybridMultilevel"/>
    <w:tmpl w:val="C916F196"/>
    <w:lvl w:ilvl="0" w:tplc="D7101D20">
      <w:start w:val="407"/>
      <w:numFmt w:val="decimal"/>
      <w:lvlText w:val="%1"/>
      <w:lvlJc w:val="left"/>
      <w:pPr>
        <w:tabs>
          <w:tab w:val="num" w:pos="2610"/>
        </w:tabs>
        <w:ind w:left="2610" w:hanging="45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6CE9901D"/>
    <w:multiLevelType w:val="hybridMultilevel"/>
    <w:tmpl w:val="1B32CD36"/>
    <w:lvl w:ilvl="0" w:tplc="19624DC0">
      <w:start w:val="1"/>
      <w:numFmt w:val="decimal"/>
      <w:lvlText w:val="%1."/>
      <w:lvlJc w:val="left"/>
      <w:pPr>
        <w:ind w:left="720" w:hanging="360"/>
      </w:pPr>
    </w:lvl>
    <w:lvl w:ilvl="1" w:tplc="40A8FF5C">
      <w:start w:val="1"/>
      <w:numFmt w:val="lowerLetter"/>
      <w:lvlText w:val="%2."/>
      <w:lvlJc w:val="left"/>
      <w:pPr>
        <w:ind w:left="1440" w:hanging="360"/>
      </w:pPr>
    </w:lvl>
    <w:lvl w:ilvl="2" w:tplc="388C9B3C">
      <w:start w:val="1"/>
      <w:numFmt w:val="lowerRoman"/>
      <w:lvlText w:val="%3."/>
      <w:lvlJc w:val="right"/>
      <w:pPr>
        <w:ind w:left="2160" w:hanging="180"/>
      </w:pPr>
    </w:lvl>
    <w:lvl w:ilvl="3" w:tplc="EF5E7150">
      <w:start w:val="1"/>
      <w:numFmt w:val="decimal"/>
      <w:lvlText w:val="%4."/>
      <w:lvlJc w:val="left"/>
      <w:pPr>
        <w:ind w:left="2880" w:hanging="360"/>
      </w:pPr>
    </w:lvl>
    <w:lvl w:ilvl="4" w:tplc="73C61064">
      <w:start w:val="1"/>
      <w:numFmt w:val="lowerLetter"/>
      <w:lvlText w:val="%5."/>
      <w:lvlJc w:val="left"/>
      <w:pPr>
        <w:ind w:left="3600" w:hanging="360"/>
      </w:pPr>
    </w:lvl>
    <w:lvl w:ilvl="5" w:tplc="316EA660">
      <w:start w:val="1"/>
      <w:numFmt w:val="lowerRoman"/>
      <w:lvlText w:val="%6."/>
      <w:lvlJc w:val="right"/>
      <w:pPr>
        <w:ind w:left="4320" w:hanging="180"/>
      </w:pPr>
    </w:lvl>
    <w:lvl w:ilvl="6" w:tplc="3E7A55D2">
      <w:start w:val="1"/>
      <w:numFmt w:val="decimal"/>
      <w:lvlText w:val="%7."/>
      <w:lvlJc w:val="left"/>
      <w:pPr>
        <w:ind w:left="5040" w:hanging="360"/>
      </w:pPr>
    </w:lvl>
    <w:lvl w:ilvl="7" w:tplc="ACDC0486">
      <w:start w:val="1"/>
      <w:numFmt w:val="lowerLetter"/>
      <w:lvlText w:val="%8."/>
      <w:lvlJc w:val="left"/>
      <w:pPr>
        <w:ind w:left="5760" w:hanging="360"/>
      </w:pPr>
    </w:lvl>
    <w:lvl w:ilvl="8" w:tplc="EE8ADF3A">
      <w:start w:val="1"/>
      <w:numFmt w:val="lowerRoman"/>
      <w:lvlText w:val="%9."/>
      <w:lvlJc w:val="right"/>
      <w:pPr>
        <w:ind w:left="6480" w:hanging="180"/>
      </w:pPr>
    </w:lvl>
  </w:abstractNum>
  <w:abstractNum w:abstractNumId="19" w15:restartNumberingAfterBreak="0">
    <w:nsid w:val="7869E5BA"/>
    <w:multiLevelType w:val="hybridMultilevel"/>
    <w:tmpl w:val="2E0A888A"/>
    <w:lvl w:ilvl="0" w:tplc="7A56AB18">
      <w:start w:val="1"/>
      <w:numFmt w:val="decimal"/>
      <w:lvlText w:val="%1."/>
      <w:lvlJc w:val="left"/>
      <w:pPr>
        <w:ind w:left="720" w:hanging="360"/>
      </w:pPr>
    </w:lvl>
    <w:lvl w:ilvl="1" w:tplc="23EEE61A">
      <w:start w:val="1"/>
      <w:numFmt w:val="lowerLetter"/>
      <w:lvlText w:val="%2."/>
      <w:lvlJc w:val="left"/>
      <w:pPr>
        <w:ind w:left="1440" w:hanging="360"/>
      </w:pPr>
    </w:lvl>
    <w:lvl w:ilvl="2" w:tplc="F48887D8">
      <w:start w:val="1"/>
      <w:numFmt w:val="lowerRoman"/>
      <w:lvlText w:val="%3."/>
      <w:lvlJc w:val="right"/>
      <w:pPr>
        <w:ind w:left="2160" w:hanging="180"/>
      </w:pPr>
    </w:lvl>
    <w:lvl w:ilvl="3" w:tplc="E6002A04">
      <w:start w:val="1"/>
      <w:numFmt w:val="decimal"/>
      <w:lvlText w:val="%4."/>
      <w:lvlJc w:val="left"/>
      <w:pPr>
        <w:ind w:left="2880" w:hanging="360"/>
      </w:pPr>
    </w:lvl>
    <w:lvl w:ilvl="4" w:tplc="5C28C340">
      <w:start w:val="1"/>
      <w:numFmt w:val="lowerLetter"/>
      <w:lvlText w:val="%5."/>
      <w:lvlJc w:val="left"/>
      <w:pPr>
        <w:ind w:left="3600" w:hanging="360"/>
      </w:pPr>
    </w:lvl>
    <w:lvl w:ilvl="5" w:tplc="087487F8">
      <w:start w:val="1"/>
      <w:numFmt w:val="lowerRoman"/>
      <w:lvlText w:val="%6."/>
      <w:lvlJc w:val="right"/>
      <w:pPr>
        <w:ind w:left="4320" w:hanging="180"/>
      </w:pPr>
    </w:lvl>
    <w:lvl w:ilvl="6" w:tplc="B8C03280">
      <w:start w:val="1"/>
      <w:numFmt w:val="decimal"/>
      <w:lvlText w:val="%7."/>
      <w:lvlJc w:val="left"/>
      <w:pPr>
        <w:ind w:left="5040" w:hanging="360"/>
      </w:pPr>
    </w:lvl>
    <w:lvl w:ilvl="7" w:tplc="DD78F018">
      <w:start w:val="1"/>
      <w:numFmt w:val="lowerLetter"/>
      <w:lvlText w:val="%8."/>
      <w:lvlJc w:val="left"/>
      <w:pPr>
        <w:ind w:left="5760" w:hanging="360"/>
      </w:pPr>
    </w:lvl>
    <w:lvl w:ilvl="8" w:tplc="627C9BF0">
      <w:start w:val="1"/>
      <w:numFmt w:val="lowerRoman"/>
      <w:lvlText w:val="%9."/>
      <w:lvlJc w:val="right"/>
      <w:pPr>
        <w:ind w:left="6480" w:hanging="180"/>
      </w:pPr>
    </w:lvl>
  </w:abstractNum>
  <w:abstractNum w:abstractNumId="20" w15:restartNumberingAfterBreak="0">
    <w:nsid w:val="7E0DA8AC"/>
    <w:multiLevelType w:val="hybridMultilevel"/>
    <w:tmpl w:val="D5CA303A"/>
    <w:lvl w:ilvl="0" w:tplc="6780337C">
      <w:start w:val="1"/>
      <w:numFmt w:val="decimal"/>
      <w:lvlText w:val="%1."/>
      <w:lvlJc w:val="left"/>
      <w:pPr>
        <w:ind w:left="720" w:hanging="360"/>
      </w:pPr>
    </w:lvl>
    <w:lvl w:ilvl="1" w:tplc="7B3E7984">
      <w:start w:val="1"/>
      <w:numFmt w:val="lowerLetter"/>
      <w:lvlText w:val="%2."/>
      <w:lvlJc w:val="left"/>
      <w:pPr>
        <w:ind w:left="1440" w:hanging="360"/>
      </w:pPr>
    </w:lvl>
    <w:lvl w:ilvl="2" w:tplc="637601FC">
      <w:start w:val="1"/>
      <w:numFmt w:val="lowerRoman"/>
      <w:lvlText w:val="%3."/>
      <w:lvlJc w:val="right"/>
      <w:pPr>
        <w:ind w:left="2160" w:hanging="180"/>
      </w:pPr>
    </w:lvl>
    <w:lvl w:ilvl="3" w:tplc="6128D5FC">
      <w:start w:val="1"/>
      <w:numFmt w:val="decimal"/>
      <w:lvlText w:val="%4."/>
      <w:lvlJc w:val="left"/>
      <w:pPr>
        <w:ind w:left="2880" w:hanging="360"/>
      </w:pPr>
    </w:lvl>
    <w:lvl w:ilvl="4" w:tplc="D8946530">
      <w:start w:val="1"/>
      <w:numFmt w:val="lowerLetter"/>
      <w:lvlText w:val="%5."/>
      <w:lvlJc w:val="left"/>
      <w:pPr>
        <w:ind w:left="3600" w:hanging="360"/>
      </w:pPr>
    </w:lvl>
    <w:lvl w:ilvl="5" w:tplc="66A64D8C">
      <w:start w:val="1"/>
      <w:numFmt w:val="lowerRoman"/>
      <w:lvlText w:val="%6."/>
      <w:lvlJc w:val="right"/>
      <w:pPr>
        <w:ind w:left="4320" w:hanging="180"/>
      </w:pPr>
    </w:lvl>
    <w:lvl w:ilvl="6" w:tplc="84F40F18">
      <w:start w:val="1"/>
      <w:numFmt w:val="decimal"/>
      <w:lvlText w:val="%7."/>
      <w:lvlJc w:val="left"/>
      <w:pPr>
        <w:ind w:left="5040" w:hanging="360"/>
      </w:pPr>
    </w:lvl>
    <w:lvl w:ilvl="7" w:tplc="7F068F08">
      <w:start w:val="1"/>
      <w:numFmt w:val="lowerLetter"/>
      <w:lvlText w:val="%8."/>
      <w:lvlJc w:val="left"/>
      <w:pPr>
        <w:ind w:left="5760" w:hanging="360"/>
      </w:pPr>
    </w:lvl>
    <w:lvl w:ilvl="8" w:tplc="9EDCF5BC">
      <w:start w:val="1"/>
      <w:numFmt w:val="lowerRoman"/>
      <w:lvlText w:val="%9."/>
      <w:lvlJc w:val="right"/>
      <w:pPr>
        <w:ind w:left="6480" w:hanging="180"/>
      </w:pPr>
    </w:lvl>
  </w:abstractNum>
  <w:abstractNum w:abstractNumId="21" w15:restartNumberingAfterBreak="0">
    <w:nsid w:val="7FA35F54"/>
    <w:multiLevelType w:val="hybridMultilevel"/>
    <w:tmpl w:val="6C800586"/>
    <w:lvl w:ilvl="0" w:tplc="6E96EC8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04155330">
    <w:abstractNumId w:val="16"/>
  </w:num>
  <w:num w:numId="2" w16cid:durableId="1285307187">
    <w:abstractNumId w:val="15"/>
  </w:num>
  <w:num w:numId="3" w16cid:durableId="350570226">
    <w:abstractNumId w:val="7"/>
  </w:num>
  <w:num w:numId="4" w16cid:durableId="1060060711">
    <w:abstractNumId w:val="1"/>
  </w:num>
  <w:num w:numId="5" w16cid:durableId="354615927">
    <w:abstractNumId w:val="18"/>
  </w:num>
  <w:num w:numId="6" w16cid:durableId="496502209">
    <w:abstractNumId w:val="13"/>
  </w:num>
  <w:num w:numId="7" w16cid:durableId="1293900856">
    <w:abstractNumId w:val="19"/>
  </w:num>
  <w:num w:numId="8" w16cid:durableId="260990343">
    <w:abstractNumId w:val="20"/>
  </w:num>
  <w:num w:numId="9" w16cid:durableId="1484420795">
    <w:abstractNumId w:val="14"/>
  </w:num>
  <w:num w:numId="10" w16cid:durableId="1616064084">
    <w:abstractNumId w:val="21"/>
  </w:num>
  <w:num w:numId="11" w16cid:durableId="1159954396">
    <w:abstractNumId w:val="12"/>
  </w:num>
  <w:num w:numId="12" w16cid:durableId="1957713063">
    <w:abstractNumId w:val="5"/>
  </w:num>
  <w:num w:numId="13" w16cid:durableId="2041347825">
    <w:abstractNumId w:val="10"/>
  </w:num>
  <w:num w:numId="14" w16cid:durableId="379980204">
    <w:abstractNumId w:val="0"/>
  </w:num>
  <w:num w:numId="15" w16cid:durableId="1566722276">
    <w:abstractNumId w:val="4"/>
  </w:num>
  <w:num w:numId="16" w16cid:durableId="1066495700">
    <w:abstractNumId w:val="11"/>
  </w:num>
  <w:num w:numId="17" w16cid:durableId="1521705043">
    <w:abstractNumId w:val="9"/>
  </w:num>
  <w:num w:numId="18" w16cid:durableId="3631738">
    <w:abstractNumId w:val="6"/>
  </w:num>
  <w:num w:numId="19" w16cid:durableId="686829792">
    <w:abstractNumId w:val="17"/>
  </w:num>
  <w:num w:numId="20" w16cid:durableId="64108445">
    <w:abstractNumId w:val="2"/>
  </w:num>
  <w:num w:numId="21" w16cid:durableId="868681383">
    <w:abstractNumId w:val="8"/>
  </w:num>
  <w:num w:numId="22" w16cid:durableId="1612083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0D"/>
    <w:rsid w:val="00000110"/>
    <w:rsid w:val="0000085E"/>
    <w:rsid w:val="00004C08"/>
    <w:rsid w:val="00005D53"/>
    <w:rsid w:val="00010E82"/>
    <w:rsid w:val="00011FDF"/>
    <w:rsid w:val="0001510B"/>
    <w:rsid w:val="00015D12"/>
    <w:rsid w:val="00017565"/>
    <w:rsid w:val="00017641"/>
    <w:rsid w:val="00017C27"/>
    <w:rsid w:val="0002379D"/>
    <w:rsid w:val="00030409"/>
    <w:rsid w:val="0004005A"/>
    <w:rsid w:val="000433C7"/>
    <w:rsid w:val="00050AFC"/>
    <w:rsid w:val="000524B8"/>
    <w:rsid w:val="00052FFC"/>
    <w:rsid w:val="00056ADD"/>
    <w:rsid w:val="00057029"/>
    <w:rsid w:val="00063AC7"/>
    <w:rsid w:val="000649FC"/>
    <w:rsid w:val="00066200"/>
    <w:rsid w:val="00071377"/>
    <w:rsid w:val="000727D4"/>
    <w:rsid w:val="00080DFF"/>
    <w:rsid w:val="00083240"/>
    <w:rsid w:val="000912A2"/>
    <w:rsid w:val="000945B6"/>
    <w:rsid w:val="000A22AB"/>
    <w:rsid w:val="000A6295"/>
    <w:rsid w:val="000B172E"/>
    <w:rsid w:val="000B346B"/>
    <w:rsid w:val="000B6A05"/>
    <w:rsid w:val="000B75D6"/>
    <w:rsid w:val="000C30C0"/>
    <w:rsid w:val="000C51EF"/>
    <w:rsid w:val="000E1AE7"/>
    <w:rsid w:val="000E29C4"/>
    <w:rsid w:val="000E4C32"/>
    <w:rsid w:val="000E73C5"/>
    <w:rsid w:val="000F393A"/>
    <w:rsid w:val="000F46EF"/>
    <w:rsid w:val="000F688B"/>
    <w:rsid w:val="001010CD"/>
    <w:rsid w:val="001034D1"/>
    <w:rsid w:val="001040AA"/>
    <w:rsid w:val="00114369"/>
    <w:rsid w:val="00117DAD"/>
    <w:rsid w:val="00134B03"/>
    <w:rsid w:val="001352E0"/>
    <w:rsid w:val="00136659"/>
    <w:rsid w:val="00136F48"/>
    <w:rsid w:val="00153E5A"/>
    <w:rsid w:val="00156453"/>
    <w:rsid w:val="00156778"/>
    <w:rsid w:val="00157199"/>
    <w:rsid w:val="00165113"/>
    <w:rsid w:val="00166F52"/>
    <w:rsid w:val="00185C45"/>
    <w:rsid w:val="00186C75"/>
    <w:rsid w:val="001905AB"/>
    <w:rsid w:val="00190D44"/>
    <w:rsid w:val="00190F5F"/>
    <w:rsid w:val="001926CE"/>
    <w:rsid w:val="001937F2"/>
    <w:rsid w:val="001A0E85"/>
    <w:rsid w:val="001A1C0A"/>
    <w:rsid w:val="001A2594"/>
    <w:rsid w:val="001B0A64"/>
    <w:rsid w:val="001B0B1F"/>
    <w:rsid w:val="001B0E22"/>
    <w:rsid w:val="001B48FC"/>
    <w:rsid w:val="001B7854"/>
    <w:rsid w:val="001D114C"/>
    <w:rsid w:val="001D7D24"/>
    <w:rsid w:val="001F485C"/>
    <w:rsid w:val="001F77A0"/>
    <w:rsid w:val="002050E0"/>
    <w:rsid w:val="002177AA"/>
    <w:rsid w:val="00223DD9"/>
    <w:rsid w:val="002362BC"/>
    <w:rsid w:val="00236833"/>
    <w:rsid w:val="00236FC2"/>
    <w:rsid w:val="002405C3"/>
    <w:rsid w:val="00241165"/>
    <w:rsid w:val="0024609C"/>
    <w:rsid w:val="00246F1C"/>
    <w:rsid w:val="00255739"/>
    <w:rsid w:val="00257992"/>
    <w:rsid w:val="00281815"/>
    <w:rsid w:val="00287CFA"/>
    <w:rsid w:val="00297D25"/>
    <w:rsid w:val="002A0A4B"/>
    <w:rsid w:val="002A0DFE"/>
    <w:rsid w:val="002A55F1"/>
    <w:rsid w:val="002B2AEF"/>
    <w:rsid w:val="002B6641"/>
    <w:rsid w:val="002B6AE8"/>
    <w:rsid w:val="002C65BB"/>
    <w:rsid w:val="002F5215"/>
    <w:rsid w:val="00301387"/>
    <w:rsid w:val="0030279D"/>
    <w:rsid w:val="00307685"/>
    <w:rsid w:val="00314DD4"/>
    <w:rsid w:val="003166FC"/>
    <w:rsid w:val="00337D7E"/>
    <w:rsid w:val="00347D0D"/>
    <w:rsid w:val="00350B09"/>
    <w:rsid w:val="00352960"/>
    <w:rsid w:val="00363784"/>
    <w:rsid w:val="00365219"/>
    <w:rsid w:val="00372EAD"/>
    <w:rsid w:val="003761AE"/>
    <w:rsid w:val="00380559"/>
    <w:rsid w:val="00382B89"/>
    <w:rsid w:val="00383D7F"/>
    <w:rsid w:val="00385450"/>
    <w:rsid w:val="00386C59"/>
    <w:rsid w:val="00391462"/>
    <w:rsid w:val="003916FE"/>
    <w:rsid w:val="00393384"/>
    <w:rsid w:val="0039745E"/>
    <w:rsid w:val="0039757B"/>
    <w:rsid w:val="003A3411"/>
    <w:rsid w:val="003B2305"/>
    <w:rsid w:val="003B26E0"/>
    <w:rsid w:val="003C6493"/>
    <w:rsid w:val="003D2891"/>
    <w:rsid w:val="003D45D2"/>
    <w:rsid w:val="003D6C2D"/>
    <w:rsid w:val="003E1620"/>
    <w:rsid w:val="003E2D18"/>
    <w:rsid w:val="003E7504"/>
    <w:rsid w:val="003F19E3"/>
    <w:rsid w:val="003F37CE"/>
    <w:rsid w:val="003F45E4"/>
    <w:rsid w:val="003F4A25"/>
    <w:rsid w:val="003F529B"/>
    <w:rsid w:val="003F7639"/>
    <w:rsid w:val="003F7BB1"/>
    <w:rsid w:val="00401D28"/>
    <w:rsid w:val="004057A5"/>
    <w:rsid w:val="00405F6E"/>
    <w:rsid w:val="00410389"/>
    <w:rsid w:val="00416333"/>
    <w:rsid w:val="00420FC1"/>
    <w:rsid w:val="00421956"/>
    <w:rsid w:val="004227E1"/>
    <w:rsid w:val="004234DA"/>
    <w:rsid w:val="00433F5D"/>
    <w:rsid w:val="00443015"/>
    <w:rsid w:val="00446F3D"/>
    <w:rsid w:val="004475F4"/>
    <w:rsid w:val="00450C96"/>
    <w:rsid w:val="00452062"/>
    <w:rsid w:val="00452CAE"/>
    <w:rsid w:val="00460F27"/>
    <w:rsid w:val="00462EA2"/>
    <w:rsid w:val="00465287"/>
    <w:rsid w:val="00467383"/>
    <w:rsid w:val="00475264"/>
    <w:rsid w:val="0047670C"/>
    <w:rsid w:val="00482F66"/>
    <w:rsid w:val="004867FC"/>
    <w:rsid w:val="00487F26"/>
    <w:rsid w:val="00493C49"/>
    <w:rsid w:val="00495A06"/>
    <w:rsid w:val="00496717"/>
    <w:rsid w:val="004A1140"/>
    <w:rsid w:val="004A5DBE"/>
    <w:rsid w:val="004B177E"/>
    <w:rsid w:val="004B284C"/>
    <w:rsid w:val="004B4AD0"/>
    <w:rsid w:val="004B71F6"/>
    <w:rsid w:val="004C03B7"/>
    <w:rsid w:val="004C50E2"/>
    <w:rsid w:val="004D27B2"/>
    <w:rsid w:val="004D3ABE"/>
    <w:rsid w:val="004F0609"/>
    <w:rsid w:val="004F1720"/>
    <w:rsid w:val="004F7FEA"/>
    <w:rsid w:val="00502A5A"/>
    <w:rsid w:val="00504597"/>
    <w:rsid w:val="005054EB"/>
    <w:rsid w:val="005063FD"/>
    <w:rsid w:val="00507366"/>
    <w:rsid w:val="00510F45"/>
    <w:rsid w:val="00513B80"/>
    <w:rsid w:val="00514990"/>
    <w:rsid w:val="0051603F"/>
    <w:rsid w:val="00517B09"/>
    <w:rsid w:val="0052385D"/>
    <w:rsid w:val="00524183"/>
    <w:rsid w:val="00525906"/>
    <w:rsid w:val="005274F6"/>
    <w:rsid w:val="005316BC"/>
    <w:rsid w:val="005317CF"/>
    <w:rsid w:val="00533985"/>
    <w:rsid w:val="0054347F"/>
    <w:rsid w:val="005500AC"/>
    <w:rsid w:val="00553CD7"/>
    <w:rsid w:val="0055758B"/>
    <w:rsid w:val="005608CB"/>
    <w:rsid w:val="00561E4E"/>
    <w:rsid w:val="00562398"/>
    <w:rsid w:val="005630E9"/>
    <w:rsid w:val="0056346B"/>
    <w:rsid w:val="005652B8"/>
    <w:rsid w:val="00577DAD"/>
    <w:rsid w:val="005952E5"/>
    <w:rsid w:val="0059686C"/>
    <w:rsid w:val="005A163D"/>
    <w:rsid w:val="005A17BA"/>
    <w:rsid w:val="005A2D30"/>
    <w:rsid w:val="005B3E23"/>
    <w:rsid w:val="005B40FF"/>
    <w:rsid w:val="005C0755"/>
    <w:rsid w:val="005D090B"/>
    <w:rsid w:val="005D12CC"/>
    <w:rsid w:val="005D4328"/>
    <w:rsid w:val="005E5A20"/>
    <w:rsid w:val="005E5A25"/>
    <w:rsid w:val="005E5A52"/>
    <w:rsid w:val="005F4B81"/>
    <w:rsid w:val="00604365"/>
    <w:rsid w:val="006051AA"/>
    <w:rsid w:val="0060681F"/>
    <w:rsid w:val="00607F6A"/>
    <w:rsid w:val="00613AD8"/>
    <w:rsid w:val="00617B44"/>
    <w:rsid w:val="0062073D"/>
    <w:rsid w:val="0062476D"/>
    <w:rsid w:val="00625BCA"/>
    <w:rsid w:val="00633975"/>
    <w:rsid w:val="006350C9"/>
    <w:rsid w:val="00635FAA"/>
    <w:rsid w:val="00636197"/>
    <w:rsid w:val="006419DE"/>
    <w:rsid w:val="00642CFC"/>
    <w:rsid w:val="006540B7"/>
    <w:rsid w:val="00654E81"/>
    <w:rsid w:val="00657751"/>
    <w:rsid w:val="00666749"/>
    <w:rsid w:val="00670E33"/>
    <w:rsid w:val="00674493"/>
    <w:rsid w:val="006774F1"/>
    <w:rsid w:val="00681372"/>
    <w:rsid w:val="00681B0C"/>
    <w:rsid w:val="006846BB"/>
    <w:rsid w:val="0069257B"/>
    <w:rsid w:val="0069412C"/>
    <w:rsid w:val="006979A6"/>
    <w:rsid w:val="00697F35"/>
    <w:rsid w:val="006A584B"/>
    <w:rsid w:val="006A6D60"/>
    <w:rsid w:val="006A7BF1"/>
    <w:rsid w:val="006B0348"/>
    <w:rsid w:val="006B1D7F"/>
    <w:rsid w:val="006B4CAD"/>
    <w:rsid w:val="006B5D3D"/>
    <w:rsid w:val="006B6B75"/>
    <w:rsid w:val="006C3D20"/>
    <w:rsid w:val="006C47BB"/>
    <w:rsid w:val="006E443C"/>
    <w:rsid w:val="006F0840"/>
    <w:rsid w:val="006F606D"/>
    <w:rsid w:val="00703BEC"/>
    <w:rsid w:val="00705E78"/>
    <w:rsid w:val="00706A42"/>
    <w:rsid w:val="0070707E"/>
    <w:rsid w:val="00711890"/>
    <w:rsid w:val="007275CE"/>
    <w:rsid w:val="00732393"/>
    <w:rsid w:val="0073338C"/>
    <w:rsid w:val="00733BF6"/>
    <w:rsid w:val="0073728E"/>
    <w:rsid w:val="007376C7"/>
    <w:rsid w:val="00751B55"/>
    <w:rsid w:val="0075650D"/>
    <w:rsid w:val="0076176C"/>
    <w:rsid w:val="00762853"/>
    <w:rsid w:val="007633DF"/>
    <w:rsid w:val="0079325D"/>
    <w:rsid w:val="00793337"/>
    <w:rsid w:val="00795056"/>
    <w:rsid w:val="007971BF"/>
    <w:rsid w:val="007A4504"/>
    <w:rsid w:val="007A65B2"/>
    <w:rsid w:val="007B0708"/>
    <w:rsid w:val="007B16CE"/>
    <w:rsid w:val="007C0162"/>
    <w:rsid w:val="007D1134"/>
    <w:rsid w:val="007D30D4"/>
    <w:rsid w:val="007E0FD6"/>
    <w:rsid w:val="007E1428"/>
    <w:rsid w:val="007E34BF"/>
    <w:rsid w:val="0080359D"/>
    <w:rsid w:val="00806A20"/>
    <w:rsid w:val="008077FC"/>
    <w:rsid w:val="008122D0"/>
    <w:rsid w:val="0081412C"/>
    <w:rsid w:val="008174D9"/>
    <w:rsid w:val="0082014C"/>
    <w:rsid w:val="00824ACF"/>
    <w:rsid w:val="00824EDF"/>
    <w:rsid w:val="0083342F"/>
    <w:rsid w:val="008341B7"/>
    <w:rsid w:val="00836A07"/>
    <w:rsid w:val="00842E2B"/>
    <w:rsid w:val="00843C1F"/>
    <w:rsid w:val="00853D9F"/>
    <w:rsid w:val="008552D9"/>
    <w:rsid w:val="0086254C"/>
    <w:rsid w:val="00874C4E"/>
    <w:rsid w:val="00876270"/>
    <w:rsid w:val="00884014"/>
    <w:rsid w:val="00890F71"/>
    <w:rsid w:val="00892447"/>
    <w:rsid w:val="00895434"/>
    <w:rsid w:val="008A130A"/>
    <w:rsid w:val="008A5C1D"/>
    <w:rsid w:val="008B06CF"/>
    <w:rsid w:val="008B2F5F"/>
    <w:rsid w:val="008B6EAA"/>
    <w:rsid w:val="008C1746"/>
    <w:rsid w:val="008C4647"/>
    <w:rsid w:val="008D33D5"/>
    <w:rsid w:val="008D5781"/>
    <w:rsid w:val="008E1CF3"/>
    <w:rsid w:val="008E5484"/>
    <w:rsid w:val="008F0370"/>
    <w:rsid w:val="008F08A5"/>
    <w:rsid w:val="009056F0"/>
    <w:rsid w:val="009063A9"/>
    <w:rsid w:val="0091070A"/>
    <w:rsid w:val="00913295"/>
    <w:rsid w:val="00914AC6"/>
    <w:rsid w:val="00916864"/>
    <w:rsid w:val="0092062C"/>
    <w:rsid w:val="00920877"/>
    <w:rsid w:val="00921B95"/>
    <w:rsid w:val="009311CF"/>
    <w:rsid w:val="009316F6"/>
    <w:rsid w:val="009334BD"/>
    <w:rsid w:val="00937206"/>
    <w:rsid w:val="0094066A"/>
    <w:rsid w:val="00947124"/>
    <w:rsid w:val="00952C80"/>
    <w:rsid w:val="00965CF9"/>
    <w:rsid w:val="009664EA"/>
    <w:rsid w:val="00967018"/>
    <w:rsid w:val="00972D78"/>
    <w:rsid w:val="00976F32"/>
    <w:rsid w:val="009829CA"/>
    <w:rsid w:val="00992F16"/>
    <w:rsid w:val="009951A4"/>
    <w:rsid w:val="00996B96"/>
    <w:rsid w:val="009A2138"/>
    <w:rsid w:val="009A26FA"/>
    <w:rsid w:val="009A4DFE"/>
    <w:rsid w:val="009B21C3"/>
    <w:rsid w:val="009B59B4"/>
    <w:rsid w:val="009C3861"/>
    <w:rsid w:val="009C63B6"/>
    <w:rsid w:val="009C640D"/>
    <w:rsid w:val="009D0B5F"/>
    <w:rsid w:val="009D0D6D"/>
    <w:rsid w:val="009D3498"/>
    <w:rsid w:val="009E08A3"/>
    <w:rsid w:val="009E4A1C"/>
    <w:rsid w:val="00A003D7"/>
    <w:rsid w:val="00A046A9"/>
    <w:rsid w:val="00A072BA"/>
    <w:rsid w:val="00A117D0"/>
    <w:rsid w:val="00A13E5C"/>
    <w:rsid w:val="00A25412"/>
    <w:rsid w:val="00A30C64"/>
    <w:rsid w:val="00A350AB"/>
    <w:rsid w:val="00A45BEF"/>
    <w:rsid w:val="00A47F94"/>
    <w:rsid w:val="00A500C0"/>
    <w:rsid w:val="00A65D13"/>
    <w:rsid w:val="00A663CD"/>
    <w:rsid w:val="00A76D5B"/>
    <w:rsid w:val="00A802CB"/>
    <w:rsid w:val="00A84629"/>
    <w:rsid w:val="00A85899"/>
    <w:rsid w:val="00A94F02"/>
    <w:rsid w:val="00A96F39"/>
    <w:rsid w:val="00AA0195"/>
    <w:rsid w:val="00AA0B09"/>
    <w:rsid w:val="00AA392B"/>
    <w:rsid w:val="00AA601D"/>
    <w:rsid w:val="00AB3752"/>
    <w:rsid w:val="00AB39AB"/>
    <w:rsid w:val="00AC37BE"/>
    <w:rsid w:val="00AC5C27"/>
    <w:rsid w:val="00AD1E2E"/>
    <w:rsid w:val="00AD58DB"/>
    <w:rsid w:val="00AD5ACC"/>
    <w:rsid w:val="00AD6DF3"/>
    <w:rsid w:val="00AF1DF1"/>
    <w:rsid w:val="00B00AA9"/>
    <w:rsid w:val="00B0237A"/>
    <w:rsid w:val="00B03A79"/>
    <w:rsid w:val="00B077F1"/>
    <w:rsid w:val="00B12DC7"/>
    <w:rsid w:val="00B209CD"/>
    <w:rsid w:val="00B3305F"/>
    <w:rsid w:val="00B3410F"/>
    <w:rsid w:val="00B3448A"/>
    <w:rsid w:val="00B34BF7"/>
    <w:rsid w:val="00B418C5"/>
    <w:rsid w:val="00B47264"/>
    <w:rsid w:val="00B534A1"/>
    <w:rsid w:val="00B57C38"/>
    <w:rsid w:val="00B60832"/>
    <w:rsid w:val="00B62C18"/>
    <w:rsid w:val="00B67606"/>
    <w:rsid w:val="00B677F6"/>
    <w:rsid w:val="00B7529C"/>
    <w:rsid w:val="00B81DC1"/>
    <w:rsid w:val="00B82918"/>
    <w:rsid w:val="00B84E27"/>
    <w:rsid w:val="00B925CC"/>
    <w:rsid w:val="00B94969"/>
    <w:rsid w:val="00BA1AF5"/>
    <w:rsid w:val="00BA278A"/>
    <w:rsid w:val="00BA5C11"/>
    <w:rsid w:val="00BB0A1E"/>
    <w:rsid w:val="00BB1CB5"/>
    <w:rsid w:val="00BB283F"/>
    <w:rsid w:val="00BB3773"/>
    <w:rsid w:val="00BB7FC2"/>
    <w:rsid w:val="00BC074F"/>
    <w:rsid w:val="00BC0AF7"/>
    <w:rsid w:val="00BD01FD"/>
    <w:rsid w:val="00BD66BA"/>
    <w:rsid w:val="00BE3CB7"/>
    <w:rsid w:val="00BE526D"/>
    <w:rsid w:val="00BF1D8B"/>
    <w:rsid w:val="00C04CEC"/>
    <w:rsid w:val="00C1082E"/>
    <w:rsid w:val="00C10994"/>
    <w:rsid w:val="00C20327"/>
    <w:rsid w:val="00C233DD"/>
    <w:rsid w:val="00C25145"/>
    <w:rsid w:val="00C31141"/>
    <w:rsid w:val="00C352AD"/>
    <w:rsid w:val="00C359AE"/>
    <w:rsid w:val="00C36085"/>
    <w:rsid w:val="00C370C7"/>
    <w:rsid w:val="00C4696B"/>
    <w:rsid w:val="00C46ACE"/>
    <w:rsid w:val="00C5039E"/>
    <w:rsid w:val="00C51D93"/>
    <w:rsid w:val="00C52BB4"/>
    <w:rsid w:val="00C61BED"/>
    <w:rsid w:val="00C63022"/>
    <w:rsid w:val="00C6545A"/>
    <w:rsid w:val="00C66628"/>
    <w:rsid w:val="00C70437"/>
    <w:rsid w:val="00C72E30"/>
    <w:rsid w:val="00C83802"/>
    <w:rsid w:val="00C856DB"/>
    <w:rsid w:val="00C87485"/>
    <w:rsid w:val="00C9501B"/>
    <w:rsid w:val="00CA0C42"/>
    <w:rsid w:val="00CA0E3F"/>
    <w:rsid w:val="00CA297E"/>
    <w:rsid w:val="00CA3769"/>
    <w:rsid w:val="00CA566A"/>
    <w:rsid w:val="00CA7B2E"/>
    <w:rsid w:val="00CB4F32"/>
    <w:rsid w:val="00CC25D7"/>
    <w:rsid w:val="00CC4643"/>
    <w:rsid w:val="00CC6824"/>
    <w:rsid w:val="00CC6F3F"/>
    <w:rsid w:val="00CD4A57"/>
    <w:rsid w:val="00CD58B9"/>
    <w:rsid w:val="00CD5972"/>
    <w:rsid w:val="00CE0711"/>
    <w:rsid w:val="00CE2630"/>
    <w:rsid w:val="00CF3105"/>
    <w:rsid w:val="00CF511F"/>
    <w:rsid w:val="00D13B30"/>
    <w:rsid w:val="00D14ED8"/>
    <w:rsid w:val="00D22570"/>
    <w:rsid w:val="00D251CC"/>
    <w:rsid w:val="00D327C5"/>
    <w:rsid w:val="00D328F8"/>
    <w:rsid w:val="00D41728"/>
    <w:rsid w:val="00D445AF"/>
    <w:rsid w:val="00D47B96"/>
    <w:rsid w:val="00D517C3"/>
    <w:rsid w:val="00D55B0A"/>
    <w:rsid w:val="00D560FC"/>
    <w:rsid w:val="00D566A1"/>
    <w:rsid w:val="00D625DF"/>
    <w:rsid w:val="00D80A28"/>
    <w:rsid w:val="00D81D97"/>
    <w:rsid w:val="00D83279"/>
    <w:rsid w:val="00D8666E"/>
    <w:rsid w:val="00D86D92"/>
    <w:rsid w:val="00D871F1"/>
    <w:rsid w:val="00DA6F36"/>
    <w:rsid w:val="00DB0BCD"/>
    <w:rsid w:val="00DB4B3E"/>
    <w:rsid w:val="00DC3415"/>
    <w:rsid w:val="00DC3DA7"/>
    <w:rsid w:val="00DC67B2"/>
    <w:rsid w:val="00DD2B07"/>
    <w:rsid w:val="00DD36AC"/>
    <w:rsid w:val="00DE5715"/>
    <w:rsid w:val="00DE6449"/>
    <w:rsid w:val="00DF0C58"/>
    <w:rsid w:val="00DF41DE"/>
    <w:rsid w:val="00E056FB"/>
    <w:rsid w:val="00E10160"/>
    <w:rsid w:val="00E113F6"/>
    <w:rsid w:val="00E1177B"/>
    <w:rsid w:val="00E15353"/>
    <w:rsid w:val="00E1750A"/>
    <w:rsid w:val="00E21B91"/>
    <w:rsid w:val="00E21BAF"/>
    <w:rsid w:val="00E231B3"/>
    <w:rsid w:val="00E24A9E"/>
    <w:rsid w:val="00E328F8"/>
    <w:rsid w:val="00E347E2"/>
    <w:rsid w:val="00E41DAB"/>
    <w:rsid w:val="00E45AD1"/>
    <w:rsid w:val="00E46C1E"/>
    <w:rsid w:val="00E50A8F"/>
    <w:rsid w:val="00E53D4D"/>
    <w:rsid w:val="00E63890"/>
    <w:rsid w:val="00E70944"/>
    <w:rsid w:val="00E87A1D"/>
    <w:rsid w:val="00E919F4"/>
    <w:rsid w:val="00E92020"/>
    <w:rsid w:val="00E94C00"/>
    <w:rsid w:val="00E96AA1"/>
    <w:rsid w:val="00E97CE2"/>
    <w:rsid w:val="00EA20DF"/>
    <w:rsid w:val="00EA47CB"/>
    <w:rsid w:val="00EA5E04"/>
    <w:rsid w:val="00EA7D86"/>
    <w:rsid w:val="00EB00E5"/>
    <w:rsid w:val="00EB03F8"/>
    <w:rsid w:val="00EB06B4"/>
    <w:rsid w:val="00EB1613"/>
    <w:rsid w:val="00EB274D"/>
    <w:rsid w:val="00EC0B20"/>
    <w:rsid w:val="00EC50ED"/>
    <w:rsid w:val="00ED04FA"/>
    <w:rsid w:val="00ED0D33"/>
    <w:rsid w:val="00ED0D9D"/>
    <w:rsid w:val="00ED66AD"/>
    <w:rsid w:val="00ED7FBD"/>
    <w:rsid w:val="00EE7386"/>
    <w:rsid w:val="00EF1035"/>
    <w:rsid w:val="00EF63D0"/>
    <w:rsid w:val="00EF7DD8"/>
    <w:rsid w:val="00F01BAC"/>
    <w:rsid w:val="00F01E7F"/>
    <w:rsid w:val="00F06AAB"/>
    <w:rsid w:val="00F10907"/>
    <w:rsid w:val="00F10BA1"/>
    <w:rsid w:val="00F15232"/>
    <w:rsid w:val="00F224F8"/>
    <w:rsid w:val="00F25175"/>
    <w:rsid w:val="00F25289"/>
    <w:rsid w:val="00F33453"/>
    <w:rsid w:val="00F3674D"/>
    <w:rsid w:val="00F3741A"/>
    <w:rsid w:val="00F37972"/>
    <w:rsid w:val="00F37C49"/>
    <w:rsid w:val="00F415A1"/>
    <w:rsid w:val="00F4214F"/>
    <w:rsid w:val="00F55B11"/>
    <w:rsid w:val="00F561E4"/>
    <w:rsid w:val="00F65346"/>
    <w:rsid w:val="00F6660E"/>
    <w:rsid w:val="00F77E42"/>
    <w:rsid w:val="00F83141"/>
    <w:rsid w:val="00F83FC9"/>
    <w:rsid w:val="00F84393"/>
    <w:rsid w:val="00F86965"/>
    <w:rsid w:val="00F926A2"/>
    <w:rsid w:val="00FA2A0B"/>
    <w:rsid w:val="00FA612D"/>
    <w:rsid w:val="00FB4640"/>
    <w:rsid w:val="00FC0CE4"/>
    <w:rsid w:val="00FC6510"/>
    <w:rsid w:val="00FC747D"/>
    <w:rsid w:val="00FC7611"/>
    <w:rsid w:val="00FE0BD0"/>
    <w:rsid w:val="00FE292D"/>
    <w:rsid w:val="00FE4FF2"/>
    <w:rsid w:val="0226E5FA"/>
    <w:rsid w:val="17104899"/>
    <w:rsid w:val="30ABDB12"/>
    <w:rsid w:val="4794FE07"/>
    <w:rsid w:val="6C40F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4FE07"/>
  <w15:chartTrackingRefBased/>
  <w15:docId w15:val="{AD0FA567-F815-46DE-8980-6788FAFC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z w:val="32"/>
    </w:rPr>
  </w:style>
  <w:style w:type="paragraph" w:styleId="BodyText">
    <w:name w:val="Body Text"/>
    <w:basedOn w:val="Normal"/>
    <w:pPr>
      <w:widowControl w:val="0"/>
    </w:p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6778"/>
    <w:rPr>
      <w:rFonts w:ascii="Tahoma" w:hAnsi="Tahoma" w:cs="Tahoma"/>
      <w:sz w:val="16"/>
      <w:szCs w:val="16"/>
    </w:rPr>
  </w:style>
  <w:style w:type="character" w:styleId="FollowedHyperlink">
    <w:name w:val="FollowedHyperlink"/>
    <w:rsid w:val="00EE7386"/>
    <w:rPr>
      <w:color w:val="800080"/>
      <w:u w:val="single"/>
    </w:rPr>
  </w:style>
  <w:style w:type="character" w:styleId="Hyperlink">
    <w:name w:val="Hyperlink"/>
    <w:rsid w:val="002362BC"/>
    <w:rPr>
      <w:color w:val="0000FF"/>
      <w:u w:val="single"/>
    </w:rPr>
  </w:style>
  <w:style w:type="paragraph" w:styleId="NoSpacing">
    <w:name w:val="No Spacing"/>
    <w:link w:val="NoSpacingChar"/>
    <w:uiPriority w:val="1"/>
    <w:qFormat/>
    <w:rsid w:val="00884014"/>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84014"/>
    <w:rPr>
      <w:rFonts w:asciiTheme="minorHAnsi" w:eastAsiaTheme="minorEastAsia" w:hAnsiTheme="minorHAnsi" w:cstheme="minorBidi"/>
      <w:sz w:val="22"/>
      <w:szCs w:val="22"/>
      <w:lang w:eastAsia="en-US"/>
    </w:rPr>
  </w:style>
  <w:style w:type="paragraph" w:styleId="Header">
    <w:name w:val="header"/>
    <w:basedOn w:val="Normal"/>
    <w:link w:val="HeaderChar"/>
    <w:rsid w:val="00890F71"/>
    <w:pPr>
      <w:tabs>
        <w:tab w:val="center" w:pos="4680"/>
        <w:tab w:val="right" w:pos="9360"/>
      </w:tabs>
    </w:pPr>
  </w:style>
  <w:style w:type="character" w:customStyle="1" w:styleId="HeaderChar">
    <w:name w:val="Header Char"/>
    <w:basedOn w:val="DefaultParagraphFont"/>
    <w:link w:val="Header"/>
    <w:rsid w:val="00890F71"/>
    <w:rPr>
      <w:lang w:eastAsia="en-US"/>
    </w:rPr>
  </w:style>
  <w:style w:type="character" w:customStyle="1" w:styleId="FooterChar">
    <w:name w:val="Footer Char"/>
    <w:basedOn w:val="DefaultParagraphFont"/>
    <w:link w:val="Footer"/>
    <w:uiPriority w:val="99"/>
    <w:rsid w:val="00890F71"/>
    <w:rPr>
      <w:lang w:eastAsia="en-US"/>
    </w:rPr>
  </w:style>
  <w:style w:type="paragraph" w:styleId="ListParagraph">
    <w:name w:val="List Paragraph"/>
    <w:basedOn w:val="Normal"/>
    <w:uiPriority w:val="34"/>
    <w:qFormat/>
    <w:rsid w:val="00011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456410">
      <w:bodyDiv w:val="1"/>
      <w:marLeft w:val="0"/>
      <w:marRight w:val="0"/>
      <w:marTop w:val="0"/>
      <w:marBottom w:val="0"/>
      <w:divBdr>
        <w:top w:val="none" w:sz="0" w:space="0" w:color="auto"/>
        <w:left w:val="none" w:sz="0" w:space="0" w:color="auto"/>
        <w:bottom w:val="none" w:sz="0" w:space="0" w:color="auto"/>
        <w:right w:val="none" w:sz="0" w:space="0" w:color="auto"/>
      </w:divBdr>
      <w:divsChild>
        <w:div w:id="262225715">
          <w:marLeft w:val="0"/>
          <w:marRight w:val="0"/>
          <w:marTop w:val="0"/>
          <w:marBottom w:val="0"/>
          <w:divBdr>
            <w:top w:val="none" w:sz="0" w:space="0" w:color="auto"/>
            <w:left w:val="none" w:sz="0" w:space="0" w:color="auto"/>
            <w:bottom w:val="none" w:sz="0" w:space="0" w:color="auto"/>
            <w:right w:val="none" w:sz="0" w:space="0" w:color="auto"/>
          </w:divBdr>
          <w:divsChild>
            <w:div w:id="455493023">
              <w:marLeft w:val="0"/>
              <w:marRight w:val="0"/>
              <w:marTop w:val="0"/>
              <w:marBottom w:val="0"/>
              <w:divBdr>
                <w:top w:val="none" w:sz="0" w:space="0" w:color="auto"/>
                <w:left w:val="none" w:sz="0" w:space="0" w:color="auto"/>
                <w:bottom w:val="none" w:sz="0" w:space="0" w:color="auto"/>
                <w:right w:val="none" w:sz="0" w:space="0" w:color="auto"/>
              </w:divBdr>
              <w:divsChild>
                <w:div w:id="427236818">
                  <w:marLeft w:val="0"/>
                  <w:marRight w:val="0"/>
                  <w:marTop w:val="0"/>
                  <w:marBottom w:val="0"/>
                  <w:divBdr>
                    <w:top w:val="none" w:sz="0" w:space="0" w:color="auto"/>
                    <w:left w:val="none" w:sz="0" w:space="0" w:color="auto"/>
                    <w:bottom w:val="none" w:sz="0" w:space="0" w:color="auto"/>
                    <w:right w:val="none" w:sz="0" w:space="0" w:color="auto"/>
                  </w:divBdr>
                  <w:divsChild>
                    <w:div w:id="2061241442">
                      <w:marLeft w:val="0"/>
                      <w:marRight w:val="0"/>
                      <w:marTop w:val="0"/>
                      <w:marBottom w:val="0"/>
                      <w:divBdr>
                        <w:top w:val="none" w:sz="0" w:space="0" w:color="auto"/>
                        <w:left w:val="none" w:sz="0" w:space="0" w:color="auto"/>
                        <w:bottom w:val="none" w:sz="0" w:space="0" w:color="auto"/>
                        <w:right w:val="none" w:sz="0" w:space="0" w:color="auto"/>
                      </w:divBdr>
                      <w:divsChild>
                        <w:div w:id="1227110721">
                          <w:marLeft w:val="0"/>
                          <w:marRight w:val="0"/>
                          <w:marTop w:val="0"/>
                          <w:marBottom w:val="0"/>
                          <w:divBdr>
                            <w:top w:val="none" w:sz="0" w:space="0" w:color="auto"/>
                            <w:left w:val="none" w:sz="0" w:space="0" w:color="auto"/>
                            <w:bottom w:val="none" w:sz="0" w:space="0" w:color="auto"/>
                            <w:right w:val="none" w:sz="0" w:space="0" w:color="auto"/>
                          </w:divBdr>
                          <w:divsChild>
                            <w:div w:id="1682120755">
                              <w:marLeft w:val="0"/>
                              <w:marRight w:val="0"/>
                              <w:marTop w:val="0"/>
                              <w:marBottom w:val="0"/>
                              <w:divBdr>
                                <w:top w:val="none" w:sz="0" w:space="0" w:color="auto"/>
                                <w:left w:val="none" w:sz="0" w:space="0" w:color="auto"/>
                                <w:bottom w:val="none" w:sz="0" w:space="0" w:color="auto"/>
                                <w:right w:val="none" w:sz="0" w:space="0" w:color="auto"/>
                              </w:divBdr>
                              <w:divsChild>
                                <w:div w:id="742799186">
                                  <w:marLeft w:val="0"/>
                                  <w:marRight w:val="0"/>
                                  <w:marTop w:val="0"/>
                                  <w:marBottom w:val="0"/>
                                  <w:divBdr>
                                    <w:top w:val="none" w:sz="0" w:space="0" w:color="auto"/>
                                    <w:left w:val="none" w:sz="0" w:space="0" w:color="auto"/>
                                    <w:bottom w:val="none" w:sz="0" w:space="0" w:color="auto"/>
                                    <w:right w:val="none" w:sz="0" w:space="0" w:color="auto"/>
                                  </w:divBdr>
                                  <w:divsChild>
                                    <w:div w:id="593633417">
                                      <w:marLeft w:val="0"/>
                                      <w:marRight w:val="0"/>
                                      <w:marTop w:val="0"/>
                                      <w:marBottom w:val="0"/>
                                      <w:divBdr>
                                        <w:top w:val="none" w:sz="0" w:space="0" w:color="auto"/>
                                        <w:left w:val="none" w:sz="0" w:space="0" w:color="auto"/>
                                        <w:bottom w:val="none" w:sz="0" w:space="0" w:color="auto"/>
                                        <w:right w:val="none" w:sz="0" w:space="0" w:color="auto"/>
                                      </w:divBdr>
                                      <w:divsChild>
                                        <w:div w:id="446856288">
                                          <w:marLeft w:val="0"/>
                                          <w:marRight w:val="0"/>
                                          <w:marTop w:val="0"/>
                                          <w:marBottom w:val="0"/>
                                          <w:divBdr>
                                            <w:top w:val="none" w:sz="0" w:space="0" w:color="auto"/>
                                            <w:left w:val="none" w:sz="0" w:space="0" w:color="auto"/>
                                            <w:bottom w:val="none" w:sz="0" w:space="0" w:color="auto"/>
                                            <w:right w:val="none" w:sz="0" w:space="0" w:color="auto"/>
                                          </w:divBdr>
                                          <w:divsChild>
                                            <w:div w:id="901603008">
                                              <w:marLeft w:val="0"/>
                                              <w:marRight w:val="0"/>
                                              <w:marTop w:val="0"/>
                                              <w:marBottom w:val="0"/>
                                              <w:divBdr>
                                                <w:top w:val="none" w:sz="0" w:space="0" w:color="auto"/>
                                                <w:left w:val="none" w:sz="0" w:space="0" w:color="auto"/>
                                                <w:bottom w:val="none" w:sz="0" w:space="0" w:color="auto"/>
                                                <w:right w:val="none" w:sz="0" w:space="0" w:color="auto"/>
                                              </w:divBdr>
                                              <w:divsChild>
                                                <w:div w:id="2064524112">
                                                  <w:marLeft w:val="15"/>
                                                  <w:marRight w:val="15"/>
                                                  <w:marTop w:val="15"/>
                                                  <w:marBottom w:val="15"/>
                                                  <w:divBdr>
                                                    <w:top w:val="single" w:sz="6" w:space="2" w:color="4D90FE"/>
                                                    <w:left w:val="single" w:sz="6" w:space="2" w:color="4D90FE"/>
                                                    <w:bottom w:val="single" w:sz="6" w:space="2" w:color="4D90FE"/>
                                                    <w:right w:val="single" w:sz="6" w:space="0" w:color="4D90FE"/>
                                                  </w:divBdr>
                                                  <w:divsChild>
                                                    <w:div w:id="2036930221">
                                                      <w:marLeft w:val="0"/>
                                                      <w:marRight w:val="0"/>
                                                      <w:marTop w:val="0"/>
                                                      <w:marBottom w:val="0"/>
                                                      <w:divBdr>
                                                        <w:top w:val="none" w:sz="0" w:space="0" w:color="auto"/>
                                                        <w:left w:val="none" w:sz="0" w:space="0" w:color="auto"/>
                                                        <w:bottom w:val="none" w:sz="0" w:space="0" w:color="auto"/>
                                                        <w:right w:val="none" w:sz="0" w:space="0" w:color="auto"/>
                                                      </w:divBdr>
                                                      <w:divsChild>
                                                        <w:div w:id="1851219637">
                                                          <w:marLeft w:val="0"/>
                                                          <w:marRight w:val="0"/>
                                                          <w:marTop w:val="0"/>
                                                          <w:marBottom w:val="0"/>
                                                          <w:divBdr>
                                                            <w:top w:val="none" w:sz="0" w:space="0" w:color="auto"/>
                                                            <w:left w:val="none" w:sz="0" w:space="0" w:color="auto"/>
                                                            <w:bottom w:val="none" w:sz="0" w:space="0" w:color="auto"/>
                                                            <w:right w:val="none" w:sz="0" w:space="0" w:color="auto"/>
                                                          </w:divBdr>
                                                          <w:divsChild>
                                                            <w:div w:id="656955227">
                                                              <w:marLeft w:val="0"/>
                                                              <w:marRight w:val="0"/>
                                                              <w:marTop w:val="0"/>
                                                              <w:marBottom w:val="0"/>
                                                              <w:divBdr>
                                                                <w:top w:val="none" w:sz="0" w:space="0" w:color="auto"/>
                                                                <w:left w:val="none" w:sz="0" w:space="0" w:color="auto"/>
                                                                <w:bottom w:val="none" w:sz="0" w:space="0" w:color="auto"/>
                                                                <w:right w:val="none" w:sz="0" w:space="0" w:color="auto"/>
                                                              </w:divBdr>
                                                              <w:divsChild>
                                                                <w:div w:id="87699504">
                                                                  <w:marLeft w:val="0"/>
                                                                  <w:marRight w:val="0"/>
                                                                  <w:marTop w:val="0"/>
                                                                  <w:marBottom w:val="0"/>
                                                                  <w:divBdr>
                                                                    <w:top w:val="none" w:sz="0" w:space="0" w:color="auto"/>
                                                                    <w:left w:val="none" w:sz="0" w:space="0" w:color="auto"/>
                                                                    <w:bottom w:val="none" w:sz="0" w:space="0" w:color="auto"/>
                                                                    <w:right w:val="none" w:sz="0" w:space="0" w:color="auto"/>
                                                                  </w:divBdr>
                                                                  <w:divsChild>
                                                                    <w:div w:id="559678364">
                                                                      <w:marLeft w:val="0"/>
                                                                      <w:marRight w:val="0"/>
                                                                      <w:marTop w:val="0"/>
                                                                      <w:marBottom w:val="0"/>
                                                                      <w:divBdr>
                                                                        <w:top w:val="none" w:sz="0" w:space="0" w:color="auto"/>
                                                                        <w:left w:val="none" w:sz="0" w:space="0" w:color="auto"/>
                                                                        <w:bottom w:val="none" w:sz="0" w:space="0" w:color="auto"/>
                                                                        <w:right w:val="none" w:sz="0" w:space="0" w:color="auto"/>
                                                                      </w:divBdr>
                                                                      <w:divsChild>
                                                                        <w:div w:id="1851024197">
                                                                          <w:marLeft w:val="0"/>
                                                                          <w:marRight w:val="0"/>
                                                                          <w:marTop w:val="0"/>
                                                                          <w:marBottom w:val="0"/>
                                                                          <w:divBdr>
                                                                            <w:top w:val="none" w:sz="0" w:space="0" w:color="auto"/>
                                                                            <w:left w:val="none" w:sz="0" w:space="0" w:color="auto"/>
                                                                            <w:bottom w:val="none" w:sz="0" w:space="0" w:color="auto"/>
                                                                            <w:right w:val="none" w:sz="0" w:space="0" w:color="auto"/>
                                                                          </w:divBdr>
                                                                          <w:divsChild>
                                                                            <w:div w:id="1881942622">
                                                                              <w:marLeft w:val="0"/>
                                                                              <w:marRight w:val="0"/>
                                                                              <w:marTop w:val="0"/>
                                                                              <w:marBottom w:val="0"/>
                                                                              <w:divBdr>
                                                                                <w:top w:val="none" w:sz="0" w:space="0" w:color="auto"/>
                                                                                <w:left w:val="none" w:sz="0" w:space="0" w:color="auto"/>
                                                                                <w:bottom w:val="none" w:sz="0" w:space="0" w:color="auto"/>
                                                                                <w:right w:val="none" w:sz="0" w:space="0" w:color="auto"/>
                                                                              </w:divBdr>
                                                                              <w:divsChild>
                                                                                <w:div w:id="605044363">
                                                                                  <w:marLeft w:val="0"/>
                                                                                  <w:marRight w:val="0"/>
                                                                                  <w:marTop w:val="0"/>
                                                                                  <w:marBottom w:val="0"/>
                                                                                  <w:divBdr>
                                                                                    <w:top w:val="none" w:sz="0" w:space="0" w:color="auto"/>
                                                                                    <w:left w:val="none" w:sz="0" w:space="0" w:color="auto"/>
                                                                                    <w:bottom w:val="none" w:sz="0" w:space="0" w:color="auto"/>
                                                                                    <w:right w:val="none" w:sz="0" w:space="0" w:color="auto"/>
                                                                                  </w:divBdr>
                                                                                  <w:divsChild>
                                                                                    <w:div w:id="1548444706">
                                                                                      <w:marLeft w:val="0"/>
                                                                                      <w:marRight w:val="0"/>
                                                                                      <w:marTop w:val="0"/>
                                                                                      <w:marBottom w:val="0"/>
                                                                                      <w:divBdr>
                                                                                        <w:top w:val="none" w:sz="0" w:space="0" w:color="auto"/>
                                                                                        <w:left w:val="none" w:sz="0" w:space="0" w:color="auto"/>
                                                                                        <w:bottom w:val="none" w:sz="0" w:space="0" w:color="auto"/>
                                                                                        <w:right w:val="none" w:sz="0" w:space="0" w:color="auto"/>
                                                                                      </w:divBdr>
                                                                                      <w:divsChild>
                                                                                        <w:div w:id="1985893074">
                                                                                          <w:marLeft w:val="0"/>
                                                                                          <w:marRight w:val="60"/>
                                                                                          <w:marTop w:val="0"/>
                                                                                          <w:marBottom w:val="0"/>
                                                                                          <w:divBdr>
                                                                                            <w:top w:val="none" w:sz="0" w:space="0" w:color="auto"/>
                                                                                            <w:left w:val="none" w:sz="0" w:space="0" w:color="auto"/>
                                                                                            <w:bottom w:val="none" w:sz="0" w:space="0" w:color="auto"/>
                                                                                            <w:right w:val="none" w:sz="0" w:space="0" w:color="auto"/>
                                                                                          </w:divBdr>
                                                                                          <w:divsChild>
                                                                                            <w:div w:id="2089040166">
                                                                                              <w:marLeft w:val="0"/>
                                                                                              <w:marRight w:val="120"/>
                                                                                              <w:marTop w:val="0"/>
                                                                                              <w:marBottom w:val="150"/>
                                                                                              <w:divBdr>
                                                                                                <w:top w:val="single" w:sz="2" w:space="0" w:color="EFEFEF"/>
                                                                                                <w:left w:val="single" w:sz="6" w:space="0" w:color="EFEFEF"/>
                                                                                                <w:bottom w:val="single" w:sz="6" w:space="0" w:color="E2E2E2"/>
                                                                                                <w:right w:val="single" w:sz="6" w:space="0" w:color="EFEFEF"/>
                                                                                              </w:divBdr>
                                                                                              <w:divsChild>
                                                                                                <w:div w:id="1209105306">
                                                                                                  <w:marLeft w:val="0"/>
                                                                                                  <w:marRight w:val="0"/>
                                                                                                  <w:marTop w:val="0"/>
                                                                                                  <w:marBottom w:val="0"/>
                                                                                                  <w:divBdr>
                                                                                                    <w:top w:val="none" w:sz="0" w:space="0" w:color="auto"/>
                                                                                                    <w:left w:val="none" w:sz="0" w:space="0" w:color="auto"/>
                                                                                                    <w:bottom w:val="none" w:sz="0" w:space="0" w:color="auto"/>
                                                                                                    <w:right w:val="none" w:sz="0" w:space="0" w:color="auto"/>
                                                                                                  </w:divBdr>
                                                                                                  <w:divsChild>
                                                                                                    <w:div w:id="1213347505">
                                                                                                      <w:marLeft w:val="0"/>
                                                                                                      <w:marRight w:val="0"/>
                                                                                                      <w:marTop w:val="0"/>
                                                                                                      <w:marBottom w:val="0"/>
                                                                                                      <w:divBdr>
                                                                                                        <w:top w:val="none" w:sz="0" w:space="0" w:color="auto"/>
                                                                                                        <w:left w:val="none" w:sz="0" w:space="0" w:color="auto"/>
                                                                                                        <w:bottom w:val="none" w:sz="0" w:space="0" w:color="auto"/>
                                                                                                        <w:right w:val="none" w:sz="0" w:space="0" w:color="auto"/>
                                                                                                      </w:divBdr>
                                                                                                      <w:divsChild>
                                                                                                        <w:div w:id="454063027">
                                                                                                          <w:marLeft w:val="0"/>
                                                                                                          <w:marRight w:val="0"/>
                                                                                                          <w:marTop w:val="0"/>
                                                                                                          <w:marBottom w:val="0"/>
                                                                                                          <w:divBdr>
                                                                                                            <w:top w:val="none" w:sz="0" w:space="0" w:color="auto"/>
                                                                                                            <w:left w:val="none" w:sz="0" w:space="0" w:color="auto"/>
                                                                                                            <w:bottom w:val="none" w:sz="0" w:space="0" w:color="auto"/>
                                                                                                            <w:right w:val="none" w:sz="0" w:space="0" w:color="auto"/>
                                                                                                          </w:divBdr>
                                                                                                          <w:divsChild>
                                                                                                            <w:div w:id="82267516">
                                                                                                              <w:marLeft w:val="0"/>
                                                                                                              <w:marRight w:val="0"/>
                                                                                                              <w:marTop w:val="0"/>
                                                                                                              <w:marBottom w:val="0"/>
                                                                                                              <w:divBdr>
                                                                                                                <w:top w:val="none" w:sz="0" w:space="0" w:color="auto"/>
                                                                                                                <w:left w:val="none" w:sz="0" w:space="0" w:color="auto"/>
                                                                                                                <w:bottom w:val="none" w:sz="0" w:space="0" w:color="auto"/>
                                                                                                                <w:right w:val="none" w:sz="0" w:space="0" w:color="auto"/>
                                                                                                              </w:divBdr>
                                                                                                              <w:divsChild>
                                                                                                                <w:div w:id="1833909182">
                                                                                                                  <w:marLeft w:val="0"/>
                                                                                                                  <w:marRight w:val="0"/>
                                                                                                                  <w:marTop w:val="0"/>
                                                                                                                  <w:marBottom w:val="0"/>
                                                                                                                  <w:divBdr>
                                                                                                                    <w:top w:val="none" w:sz="0" w:space="4" w:color="auto"/>
                                                                                                                    <w:left w:val="none" w:sz="0" w:space="0" w:color="auto"/>
                                                                                                                    <w:bottom w:val="none" w:sz="0" w:space="4" w:color="auto"/>
                                                                                                                    <w:right w:val="none" w:sz="0" w:space="0" w:color="auto"/>
                                                                                                                  </w:divBdr>
                                                                                                                  <w:divsChild>
                                                                                                                    <w:div w:id="725566838">
                                                                                                                      <w:marLeft w:val="0"/>
                                                                                                                      <w:marRight w:val="0"/>
                                                                                                                      <w:marTop w:val="0"/>
                                                                                                                      <w:marBottom w:val="0"/>
                                                                                                                      <w:divBdr>
                                                                                                                        <w:top w:val="none" w:sz="0" w:space="0" w:color="auto"/>
                                                                                                                        <w:left w:val="none" w:sz="0" w:space="0" w:color="auto"/>
                                                                                                                        <w:bottom w:val="none" w:sz="0" w:space="0" w:color="auto"/>
                                                                                                                        <w:right w:val="none" w:sz="0" w:space="0" w:color="auto"/>
                                                                                                                      </w:divBdr>
                                                                                                                      <w:divsChild>
                                                                                                                        <w:div w:id="671226569">
                                                                                                                          <w:marLeft w:val="225"/>
                                                                                                                          <w:marRight w:val="225"/>
                                                                                                                          <w:marTop w:val="75"/>
                                                                                                                          <w:marBottom w:val="75"/>
                                                                                                                          <w:divBdr>
                                                                                                                            <w:top w:val="none" w:sz="0" w:space="0" w:color="auto"/>
                                                                                                                            <w:left w:val="none" w:sz="0" w:space="0" w:color="auto"/>
                                                                                                                            <w:bottom w:val="none" w:sz="0" w:space="0" w:color="auto"/>
                                                                                                                            <w:right w:val="none" w:sz="0" w:space="0" w:color="auto"/>
                                                                                                                          </w:divBdr>
                                                                                                                          <w:divsChild>
                                                                                                                            <w:div w:id="539174208">
                                                                                                                              <w:marLeft w:val="0"/>
                                                                                                                              <w:marRight w:val="0"/>
                                                                                                                              <w:marTop w:val="0"/>
                                                                                                                              <w:marBottom w:val="0"/>
                                                                                                                              <w:divBdr>
                                                                                                                                <w:top w:val="single" w:sz="6" w:space="0" w:color="auto"/>
                                                                                                                                <w:left w:val="single" w:sz="6" w:space="0" w:color="auto"/>
                                                                                                                                <w:bottom w:val="single" w:sz="6" w:space="0" w:color="auto"/>
                                                                                                                                <w:right w:val="single" w:sz="6" w:space="0" w:color="auto"/>
                                                                                                                              </w:divBdr>
                                                                                                                              <w:divsChild>
                                                                                                                                <w:div w:id="1362779680">
                                                                                                                                  <w:marLeft w:val="0"/>
                                                                                                                                  <w:marRight w:val="0"/>
                                                                                                                                  <w:marTop w:val="0"/>
                                                                                                                                  <w:marBottom w:val="0"/>
                                                                                                                                  <w:divBdr>
                                                                                                                                    <w:top w:val="none" w:sz="0" w:space="0" w:color="auto"/>
                                                                                                                                    <w:left w:val="none" w:sz="0" w:space="0" w:color="auto"/>
                                                                                                                                    <w:bottom w:val="none" w:sz="0" w:space="0" w:color="auto"/>
                                                                                                                                    <w:right w:val="none" w:sz="0" w:space="0" w:color="auto"/>
                                                                                                                                  </w:divBdr>
                                                                                                                                  <w:divsChild>
                                                                                                                                    <w:div w:id="355351368">
                                                                                                                                      <w:marLeft w:val="0"/>
                                                                                                                                      <w:marRight w:val="0"/>
                                                                                                                                      <w:marTop w:val="0"/>
                                                                                                                                      <w:marBottom w:val="0"/>
                                                                                                                                      <w:divBdr>
                                                                                                                                        <w:top w:val="none" w:sz="0" w:space="0" w:color="auto"/>
                                                                                                                                        <w:left w:val="none" w:sz="0" w:space="0" w:color="auto"/>
                                                                                                                                        <w:bottom w:val="none" w:sz="0" w:space="0" w:color="auto"/>
                                                                                                                                        <w:right w:val="none" w:sz="0" w:space="0" w:color="auto"/>
                                                                                                                                      </w:divBdr>
                                                                                                                                    </w:div>
                                                                                                                                    <w:div w:id="1290625718">
                                                                                                                                      <w:marLeft w:val="0"/>
                                                                                                                                      <w:marRight w:val="0"/>
                                                                                                                                      <w:marTop w:val="0"/>
                                                                                                                                      <w:marBottom w:val="0"/>
                                                                                                                                      <w:divBdr>
                                                                                                                                        <w:top w:val="none" w:sz="0" w:space="0" w:color="auto"/>
                                                                                                                                        <w:left w:val="none" w:sz="0" w:space="0" w:color="auto"/>
                                                                                                                                        <w:bottom w:val="none" w:sz="0" w:space="0" w:color="auto"/>
                                                                                                                                        <w:right w:val="none" w:sz="0" w:space="0" w:color="auto"/>
                                                                                                                                      </w:divBdr>
                                                                                                                                    </w:div>
                                                                                                                                    <w:div w:id="21070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cpe.alask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353F25-E846-4A90-AEFD-D51E3C42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5193</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Brochure</vt:lpstr>
    </vt:vector>
  </TitlesOfParts>
  <Company>Trend Setters</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subject>New version</dc:subject>
  <dc:creator>Danielle Tremblay</dc:creator>
  <cp:keywords/>
  <cp:lastModifiedBy>Danielle Tremblay</cp:lastModifiedBy>
  <cp:revision>5</cp:revision>
  <cp:lastPrinted>2025-06-17T19:14:00Z</cp:lastPrinted>
  <dcterms:created xsi:type="dcterms:W3CDTF">2025-12-08T22:48:00Z</dcterms:created>
  <dcterms:modified xsi:type="dcterms:W3CDTF">2026-05-12T20:42:00Z</dcterms:modified>
</cp:coreProperties>
</file>